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1405A43" w:rsidR="001E0D36" w:rsidRDefault="00484316">
      <w:pPr>
        <w:bidi/>
      </w:pPr>
      <w:r>
        <w:rPr>
          <w:rtl/>
        </w:rPr>
        <w:t>חומר לבחינת מעבר לעולים לי</w:t>
      </w:r>
      <w:r>
        <w:rPr>
          <w:rFonts w:hint="cs"/>
          <w:rtl/>
        </w:rPr>
        <w:t>א'</w:t>
      </w:r>
      <w:bookmarkStart w:id="0" w:name="_GoBack"/>
      <w:bookmarkEnd w:id="0"/>
    </w:p>
    <w:p w14:paraId="00000002" w14:textId="77777777" w:rsidR="001E0D36" w:rsidRDefault="00484316">
      <w:pPr>
        <w:numPr>
          <w:ilvl w:val="0"/>
          <w:numId w:val="1"/>
        </w:numPr>
        <w:bidi/>
      </w:pPr>
      <w:r>
        <w:rPr>
          <w:rtl/>
        </w:rPr>
        <w:t xml:space="preserve">יחידות לימוד -3,4 </w:t>
      </w:r>
      <w:proofErr w:type="spellStart"/>
      <w:r>
        <w:rPr>
          <w:rtl/>
        </w:rPr>
        <w:t>עמ</w:t>
      </w:r>
      <w:proofErr w:type="spellEnd"/>
      <w:r>
        <w:rPr>
          <w:rtl/>
        </w:rPr>
        <w:t xml:space="preserve"> 15-23 ויחידה 6 </w:t>
      </w:r>
      <w:proofErr w:type="spellStart"/>
      <w:r>
        <w:rPr>
          <w:rtl/>
        </w:rPr>
        <w:t>עמ</w:t>
      </w:r>
      <w:proofErr w:type="spellEnd"/>
      <w:r>
        <w:rPr>
          <w:rtl/>
        </w:rPr>
        <w:t xml:space="preserve"> 31-36.</w:t>
      </w:r>
    </w:p>
    <w:p w14:paraId="00000003" w14:textId="77777777" w:rsidR="001E0D36" w:rsidRDefault="00484316">
      <w:pPr>
        <w:numPr>
          <w:ilvl w:val="0"/>
          <w:numId w:val="1"/>
        </w:numPr>
        <w:bidi/>
      </w:pPr>
      <w:r>
        <w:rPr>
          <w:rtl/>
        </w:rPr>
        <w:t xml:space="preserve">אוצר מילים- </w:t>
      </w:r>
      <w:proofErr w:type="spellStart"/>
      <w:r>
        <w:rPr>
          <w:rtl/>
        </w:rPr>
        <w:t>קווילט</w:t>
      </w:r>
      <w:proofErr w:type="spellEnd"/>
      <w:r>
        <w:rPr>
          <w:rtl/>
        </w:rPr>
        <w:t xml:space="preserve"> בכל סוף יחידה.</w:t>
      </w:r>
    </w:p>
    <w:p w14:paraId="00000004" w14:textId="77777777" w:rsidR="001E0D36" w:rsidRDefault="00484316">
      <w:pPr>
        <w:numPr>
          <w:ilvl w:val="0"/>
          <w:numId w:val="1"/>
        </w:numPr>
        <w:bidi/>
      </w:pPr>
      <w:r>
        <w:rPr>
          <w:rtl/>
        </w:rPr>
        <w:t>הפועל-בניינים 1,2 בכל הצורות</w:t>
      </w:r>
    </w:p>
    <w:p w14:paraId="00000005" w14:textId="77777777" w:rsidR="001E0D36" w:rsidRDefault="00484316">
      <w:pPr>
        <w:numPr>
          <w:ilvl w:val="0"/>
          <w:numId w:val="1"/>
        </w:numPr>
        <w:bidi/>
      </w:pPr>
      <w:r>
        <w:rPr>
          <w:rtl/>
        </w:rPr>
        <w:t>ניקוד אל הידיעה( עם אות שמש ובלי)</w:t>
      </w:r>
    </w:p>
    <w:p w14:paraId="00000006" w14:textId="77777777" w:rsidR="001E0D36" w:rsidRDefault="00484316">
      <w:pPr>
        <w:numPr>
          <w:ilvl w:val="0"/>
          <w:numId w:val="1"/>
        </w:numPr>
        <w:bidi/>
      </w:pPr>
      <w:r>
        <w:rPr>
          <w:rtl/>
        </w:rPr>
        <w:t xml:space="preserve">יא </w:t>
      </w:r>
      <w:proofErr w:type="spellStart"/>
      <w:r>
        <w:rPr>
          <w:rtl/>
        </w:rPr>
        <w:t>אלנסבה</w:t>
      </w:r>
      <w:proofErr w:type="spellEnd"/>
      <w:r>
        <w:rPr>
          <w:rtl/>
        </w:rPr>
        <w:t xml:space="preserve"> -יא בסוף מילה עם שדה. (לדעת לזהות ולהוציא מהטקסט)</w:t>
      </w:r>
    </w:p>
    <w:p w14:paraId="00000007" w14:textId="77777777" w:rsidR="001E0D36" w:rsidRDefault="001E0D36">
      <w:pPr>
        <w:bidi/>
        <w:ind w:left="720"/>
      </w:pPr>
    </w:p>
    <w:p w14:paraId="00000008" w14:textId="77777777" w:rsidR="001E0D36" w:rsidRDefault="001E0D36">
      <w:pPr>
        <w:bidi/>
        <w:ind w:left="720"/>
      </w:pPr>
    </w:p>
    <w:p w14:paraId="00000009" w14:textId="77777777" w:rsidR="001E0D36" w:rsidRDefault="00484316">
      <w:pPr>
        <w:bidi/>
        <w:spacing w:after="200"/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</w:rPr>
      </w:pPr>
      <w:r>
        <w:rPr>
          <w:b/>
          <w:color w:val="050505"/>
          <w:sz w:val="24"/>
          <w:szCs w:val="24"/>
          <w:highlight w:val="white"/>
          <w:rtl/>
        </w:rPr>
        <w:t>מבנה</w:t>
      </w:r>
      <w:r>
        <w:rPr>
          <w:rFonts w:ascii="Quattrocento Sans" w:eastAsia="Quattrocento Sans" w:hAnsi="Quattrocento Sans" w:cs="Quattrocento Sans"/>
          <w:b/>
          <w:color w:val="050505"/>
          <w:sz w:val="24"/>
          <w:szCs w:val="24"/>
          <w:highlight w:val="white"/>
          <w:rtl/>
        </w:rPr>
        <w:t xml:space="preserve"> </w:t>
      </w:r>
      <w:r>
        <w:rPr>
          <w:b/>
          <w:color w:val="050505"/>
          <w:sz w:val="24"/>
          <w:szCs w:val="24"/>
          <w:highlight w:val="white"/>
          <w:rtl/>
        </w:rPr>
        <w:t>המבחן</w:t>
      </w:r>
      <w:r>
        <w:rPr>
          <w:rFonts w:ascii="Quattrocento Sans" w:eastAsia="Quattrocento Sans" w:hAnsi="Quattrocento Sans" w:cs="Quattrocento Sans"/>
          <w:b/>
          <w:color w:val="050505"/>
          <w:sz w:val="24"/>
          <w:szCs w:val="24"/>
          <w:highlight w:val="white"/>
          <w:rtl/>
        </w:rPr>
        <w:t>: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</w:rPr>
        <w:br/>
      </w:r>
      <w:r>
        <w:rPr>
          <w:color w:val="050505"/>
          <w:sz w:val="24"/>
          <w:szCs w:val="24"/>
          <w:highlight w:val="white"/>
          <w:rtl/>
        </w:rPr>
        <w:t>חלק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א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- </w:t>
      </w:r>
      <w:r>
        <w:rPr>
          <w:color w:val="050505"/>
          <w:sz w:val="24"/>
          <w:szCs w:val="24"/>
          <w:highlight w:val="white"/>
          <w:rtl/>
        </w:rPr>
        <w:t>קטע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אנסין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המבוסס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על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מה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שלמדנו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ביחידות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3,4, 6.  </w:t>
      </w:r>
      <w:r>
        <w:rPr>
          <w:color w:val="050505"/>
          <w:sz w:val="24"/>
          <w:szCs w:val="24"/>
          <w:highlight w:val="white"/>
          <w:rtl/>
        </w:rPr>
        <w:t>על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הקטע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יהיו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שאלות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בדומה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לשאלות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proofErr w:type="spellStart"/>
      <w:r>
        <w:rPr>
          <w:color w:val="050505"/>
          <w:sz w:val="24"/>
          <w:szCs w:val="24"/>
          <w:highlight w:val="white"/>
          <w:rtl/>
        </w:rPr>
        <w:t>בעמ</w:t>
      </w:r>
      <w:proofErr w:type="spellEnd"/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22-23.</w:t>
      </w:r>
    </w:p>
    <w:p w14:paraId="0000000A" w14:textId="77777777" w:rsidR="001E0D36" w:rsidRDefault="00484316">
      <w:pPr>
        <w:bidi/>
        <w:spacing w:after="200"/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</w:rPr>
      </w:pP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כמו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כן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, </w:t>
      </w:r>
      <w:r>
        <w:rPr>
          <w:color w:val="050505"/>
          <w:sz w:val="24"/>
          <w:szCs w:val="24"/>
          <w:highlight w:val="white"/>
          <w:rtl/>
        </w:rPr>
        <w:t>תידרשו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להעתיק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צירופים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שונים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ולהתייחס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לנושא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הריבוי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- </w:t>
      </w:r>
      <w:r>
        <w:rPr>
          <w:color w:val="050505"/>
          <w:sz w:val="24"/>
          <w:szCs w:val="24"/>
          <w:highlight w:val="white"/>
          <w:rtl/>
        </w:rPr>
        <w:t>ריבוי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שלם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זכר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ונקבה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, </w:t>
      </w:r>
      <w:r>
        <w:rPr>
          <w:color w:val="050505"/>
          <w:sz w:val="24"/>
          <w:szCs w:val="24"/>
          <w:highlight w:val="white"/>
          <w:rtl/>
        </w:rPr>
        <w:t>מציאת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מילים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עם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יא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proofErr w:type="spellStart"/>
      <w:r>
        <w:rPr>
          <w:color w:val="050505"/>
          <w:sz w:val="24"/>
          <w:szCs w:val="24"/>
          <w:highlight w:val="white"/>
          <w:rtl/>
        </w:rPr>
        <w:t>אלנסבה</w:t>
      </w:r>
      <w:proofErr w:type="spellEnd"/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>.</w:t>
      </w:r>
    </w:p>
    <w:p w14:paraId="0000000B" w14:textId="77777777" w:rsidR="001E0D36" w:rsidRDefault="00484316">
      <w:pPr>
        <w:bidi/>
        <w:spacing w:after="200"/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</w:rPr>
      </w:pPr>
      <w:r>
        <w:rPr>
          <w:rFonts w:ascii="Quattrocento Sans" w:eastAsia="Quattrocento Sans" w:hAnsi="Quattrocento Sans" w:cs="Quattrocento Sans"/>
          <w:color w:val="050505"/>
          <w:sz w:val="24"/>
          <w:szCs w:val="24"/>
        </w:rPr>
        <w:br/>
      </w:r>
      <w:r>
        <w:rPr>
          <w:color w:val="050505"/>
          <w:sz w:val="24"/>
          <w:szCs w:val="24"/>
          <w:highlight w:val="white"/>
          <w:rtl/>
        </w:rPr>
        <w:t>חלק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ב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- </w:t>
      </w:r>
      <w:r>
        <w:rPr>
          <w:color w:val="050505"/>
          <w:sz w:val="24"/>
          <w:szCs w:val="24"/>
          <w:highlight w:val="white"/>
          <w:rtl/>
        </w:rPr>
        <w:t>פועל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- </w:t>
      </w:r>
      <w:r>
        <w:rPr>
          <w:color w:val="050505"/>
          <w:sz w:val="24"/>
          <w:szCs w:val="24"/>
          <w:highlight w:val="white"/>
          <w:rtl/>
        </w:rPr>
        <w:t>ניתוח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המילים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המודגשות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לשורש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, </w:t>
      </w:r>
      <w:r>
        <w:rPr>
          <w:color w:val="050505"/>
          <w:sz w:val="24"/>
          <w:szCs w:val="24"/>
          <w:highlight w:val="white"/>
          <w:rtl/>
        </w:rPr>
        <w:t>בניין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, </w:t>
      </w:r>
      <w:r>
        <w:rPr>
          <w:color w:val="050505"/>
          <w:sz w:val="24"/>
          <w:szCs w:val="24"/>
          <w:highlight w:val="white"/>
          <w:rtl/>
        </w:rPr>
        <w:t>גוף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וזמן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>.</w:t>
      </w:r>
    </w:p>
    <w:p w14:paraId="0000000C" w14:textId="77777777" w:rsidR="001E0D36" w:rsidRDefault="00484316">
      <w:pPr>
        <w:bidi/>
        <w:spacing w:after="200"/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</w:rPr>
      </w:pP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(</w:t>
      </w:r>
      <w:r>
        <w:rPr>
          <w:color w:val="050505"/>
          <w:sz w:val="24"/>
          <w:szCs w:val="24"/>
          <w:highlight w:val="white"/>
          <w:rtl/>
        </w:rPr>
        <w:t>ראו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proofErr w:type="spellStart"/>
      <w:r>
        <w:rPr>
          <w:color w:val="050505"/>
          <w:sz w:val="24"/>
          <w:szCs w:val="24"/>
          <w:highlight w:val="white"/>
          <w:rtl/>
        </w:rPr>
        <w:t>עמ</w:t>
      </w:r>
      <w:proofErr w:type="spellEnd"/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120 </w:t>
      </w:r>
      <w:r>
        <w:rPr>
          <w:color w:val="050505"/>
          <w:sz w:val="24"/>
          <w:szCs w:val="24"/>
          <w:highlight w:val="white"/>
          <w:rtl/>
        </w:rPr>
        <w:t>תרגיל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ב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>)</w:t>
      </w:r>
    </w:p>
    <w:p w14:paraId="0000000D" w14:textId="77777777" w:rsidR="001E0D36" w:rsidRDefault="00484316">
      <w:pPr>
        <w:bidi/>
        <w:spacing w:after="200"/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</w:rPr>
      </w:pPr>
      <w:r>
        <w:rPr>
          <w:rFonts w:ascii="Quattrocento Sans" w:eastAsia="Quattrocento Sans" w:hAnsi="Quattrocento Sans" w:cs="Quattrocento Sans"/>
          <w:color w:val="050505"/>
          <w:sz w:val="24"/>
          <w:szCs w:val="24"/>
        </w:rPr>
        <w:br/>
      </w:r>
      <w:r>
        <w:rPr>
          <w:color w:val="050505"/>
          <w:sz w:val="24"/>
          <w:szCs w:val="24"/>
          <w:highlight w:val="white"/>
          <w:rtl/>
        </w:rPr>
        <w:t>חלק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ג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- 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</w:rPr>
        <w:br/>
      </w:r>
      <w:r>
        <w:rPr>
          <w:color w:val="050505"/>
          <w:sz w:val="24"/>
          <w:szCs w:val="24"/>
          <w:highlight w:val="white"/>
          <w:rtl/>
        </w:rPr>
        <w:t>אוצר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מילים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- </w:t>
      </w:r>
      <w:r>
        <w:rPr>
          <w:color w:val="050505"/>
          <w:sz w:val="24"/>
          <w:szCs w:val="24"/>
          <w:highlight w:val="white"/>
          <w:rtl/>
        </w:rPr>
        <w:t>תרגום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שני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משפטים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מעברית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לערבית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ושני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משפטים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מערבית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לעברית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סביב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אוצר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המילים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של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היחידות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>.</w:t>
      </w:r>
    </w:p>
    <w:p w14:paraId="0000000E" w14:textId="77777777" w:rsidR="001E0D36" w:rsidRDefault="001E0D36">
      <w:pPr>
        <w:bidi/>
        <w:spacing w:after="200"/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</w:rPr>
      </w:pPr>
    </w:p>
    <w:p w14:paraId="0000000F" w14:textId="77777777" w:rsidR="001E0D36" w:rsidRDefault="00484316">
      <w:pPr>
        <w:bidi/>
        <w:spacing w:after="200"/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</w:rPr>
      </w:pPr>
      <w:r>
        <w:rPr>
          <w:color w:val="050505"/>
          <w:sz w:val="24"/>
          <w:szCs w:val="24"/>
          <w:highlight w:val="white"/>
          <w:rtl/>
        </w:rPr>
        <w:t>בהצלחה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>!</w:t>
      </w:r>
    </w:p>
    <w:p w14:paraId="00000010" w14:textId="77777777" w:rsidR="001E0D36" w:rsidRDefault="00484316">
      <w:pPr>
        <w:bidi/>
        <w:spacing w:after="200"/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</w:rPr>
      </w:pPr>
      <w:r>
        <w:rPr>
          <w:color w:val="050505"/>
          <w:sz w:val="24"/>
          <w:szCs w:val="24"/>
          <w:highlight w:val="white"/>
          <w:rtl/>
        </w:rPr>
        <w:t>אני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זמינה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עבורכם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לשאלות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>!</w:t>
      </w:r>
    </w:p>
    <w:p w14:paraId="00000011" w14:textId="77777777" w:rsidR="001E0D36" w:rsidRDefault="00484316">
      <w:pPr>
        <w:bidi/>
        <w:spacing w:after="200"/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</w:rPr>
      </w:pPr>
      <w:r>
        <w:rPr>
          <w:color w:val="050505"/>
          <w:sz w:val="24"/>
          <w:szCs w:val="24"/>
          <w:highlight w:val="white"/>
          <w:rtl/>
        </w:rPr>
        <w:t>דנה</w:t>
      </w:r>
      <w:r>
        <w:rPr>
          <w:rFonts w:ascii="Quattrocento Sans" w:eastAsia="Quattrocento Sans" w:hAnsi="Quattrocento Sans" w:cs="Quattrocento Sans"/>
          <w:color w:val="050505"/>
          <w:sz w:val="24"/>
          <w:szCs w:val="24"/>
          <w:highlight w:val="white"/>
          <w:rtl/>
        </w:rPr>
        <w:t xml:space="preserve"> </w:t>
      </w:r>
      <w:r>
        <w:rPr>
          <w:color w:val="050505"/>
          <w:sz w:val="24"/>
          <w:szCs w:val="24"/>
          <w:highlight w:val="white"/>
          <w:rtl/>
        </w:rPr>
        <w:t>ממן</w:t>
      </w:r>
    </w:p>
    <w:sectPr w:rsidR="001E0D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A2000"/>
    <w:multiLevelType w:val="multilevel"/>
    <w:tmpl w:val="9ECC85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36"/>
    <w:rsid w:val="001E0D36"/>
    <w:rsid w:val="0048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79FE"/>
  <w15:docId w15:val="{1D4630D7-6344-41CF-A2C3-BB5204D1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573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2023-07-02T05:30:00Z</dcterms:created>
  <dcterms:modified xsi:type="dcterms:W3CDTF">2023-07-02T05:30:00Z</dcterms:modified>
</cp:coreProperties>
</file>