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E07B" w14:textId="77777777" w:rsidR="0077226F" w:rsidRDefault="0077226F" w:rsidP="0077226F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color w:val="C00000"/>
          <w:sz w:val="36"/>
          <w:szCs w:val="36"/>
          <w:rtl/>
        </w:rPr>
      </w:pPr>
    </w:p>
    <w:p w14:paraId="325AD7D8" w14:textId="2033F802" w:rsidR="00ED42AD" w:rsidRDefault="0077226F" w:rsidP="00A6233A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 w:themeColor="text1"/>
          <w:sz w:val="36"/>
          <w:szCs w:val="36"/>
          <w:u w:val="single"/>
          <w:rtl/>
        </w:rPr>
      </w:pPr>
      <w:r w:rsidRPr="00ED42AD">
        <w:rPr>
          <w:rFonts w:asciiTheme="minorBidi" w:eastAsia="Times New Roman" w:hAnsiTheme="minorBidi"/>
          <w:b/>
          <w:bCs/>
          <w:color w:val="000000" w:themeColor="text1"/>
          <w:sz w:val="36"/>
          <w:szCs w:val="36"/>
          <w:rtl/>
        </w:rPr>
        <w:t xml:space="preserve">הנדון: </w:t>
      </w:r>
      <w:r w:rsidRPr="00ED42AD">
        <w:rPr>
          <w:rFonts w:asciiTheme="minorBidi" w:eastAsia="Times New Roman" w:hAnsiTheme="minorBidi"/>
          <w:b/>
          <w:bCs/>
          <w:color w:val="000000" w:themeColor="text1"/>
          <w:sz w:val="36"/>
          <w:szCs w:val="36"/>
          <w:u w:val="single"/>
          <w:rtl/>
        </w:rPr>
        <w:t>נושאים ל</w:t>
      </w:r>
      <w:r w:rsidR="00ED42AD" w:rsidRPr="00ED42AD">
        <w:rPr>
          <w:rFonts w:asciiTheme="minorBidi" w:eastAsia="Times New Roman" w:hAnsiTheme="minorBidi" w:hint="cs"/>
          <w:b/>
          <w:bCs/>
          <w:color w:val="000000" w:themeColor="text1"/>
          <w:sz w:val="36"/>
          <w:szCs w:val="36"/>
          <w:u w:val="single"/>
          <w:rtl/>
        </w:rPr>
        <w:t>מבחן מעבר בהיסטוריה</w:t>
      </w:r>
      <w:r w:rsidR="00A35ACF" w:rsidRPr="00ED42AD">
        <w:rPr>
          <w:rFonts w:asciiTheme="minorBidi" w:eastAsia="Times New Roman" w:hAnsiTheme="minorBidi" w:hint="cs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="00ED42AD" w:rsidRPr="00ED42AD">
        <w:rPr>
          <w:rFonts w:asciiTheme="minorBidi" w:eastAsia="Times New Roman" w:hAnsiTheme="minorBidi" w:hint="cs"/>
          <w:b/>
          <w:bCs/>
          <w:color w:val="000000" w:themeColor="text1"/>
          <w:sz w:val="36"/>
          <w:szCs w:val="36"/>
          <w:u w:val="single"/>
          <w:rtl/>
        </w:rPr>
        <w:t xml:space="preserve">לתלמידים שעולים לכיתה </w:t>
      </w:r>
      <w:proofErr w:type="spellStart"/>
      <w:r w:rsidR="00ED42AD" w:rsidRPr="00ED42AD">
        <w:rPr>
          <w:rFonts w:asciiTheme="minorBidi" w:eastAsia="Times New Roman" w:hAnsiTheme="minorBidi" w:hint="cs"/>
          <w:b/>
          <w:bCs/>
          <w:color w:val="000000" w:themeColor="text1"/>
          <w:sz w:val="36"/>
          <w:szCs w:val="36"/>
          <w:u w:val="single"/>
          <w:rtl/>
        </w:rPr>
        <w:t>י</w:t>
      </w:r>
      <w:r w:rsidR="00DD1DD0">
        <w:rPr>
          <w:rFonts w:asciiTheme="minorBidi" w:eastAsia="Times New Roman" w:hAnsiTheme="minorBidi" w:hint="cs"/>
          <w:b/>
          <w:bCs/>
          <w:color w:val="000000" w:themeColor="text1"/>
          <w:sz w:val="36"/>
          <w:szCs w:val="36"/>
          <w:u w:val="single"/>
          <w:rtl/>
        </w:rPr>
        <w:t>ב</w:t>
      </w:r>
      <w:proofErr w:type="spellEnd"/>
      <w:r w:rsidR="00ED42AD" w:rsidRPr="00ED42AD">
        <w:rPr>
          <w:rFonts w:asciiTheme="minorBidi" w:eastAsia="Times New Roman" w:hAnsiTheme="minorBidi" w:hint="cs"/>
          <w:b/>
          <w:bCs/>
          <w:color w:val="000000" w:themeColor="text1"/>
          <w:sz w:val="36"/>
          <w:szCs w:val="36"/>
          <w:u w:val="single"/>
          <w:rtl/>
        </w:rPr>
        <w:t>'</w:t>
      </w:r>
    </w:p>
    <w:p w14:paraId="543A944B" w14:textId="4F1BB998" w:rsidR="0077226F" w:rsidRPr="00ED42AD" w:rsidRDefault="00ED42AD" w:rsidP="00A6233A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 w:themeColor="text1"/>
          <w:sz w:val="36"/>
          <w:szCs w:val="36"/>
          <w:u w:val="single"/>
          <w:rtl/>
        </w:rPr>
      </w:pPr>
      <w:r w:rsidRPr="00ED42AD">
        <w:rPr>
          <w:rFonts w:asciiTheme="minorBidi" w:eastAsia="Times New Roman" w:hAnsiTheme="minorBidi" w:hint="cs"/>
          <w:b/>
          <w:bCs/>
          <w:color w:val="000000" w:themeColor="text1"/>
          <w:sz w:val="36"/>
          <w:szCs w:val="36"/>
          <w:u w:val="single"/>
          <w:rtl/>
        </w:rPr>
        <w:t>קיץ</w:t>
      </w:r>
      <w:r w:rsidR="00A35ACF" w:rsidRPr="00ED42AD">
        <w:rPr>
          <w:rFonts w:asciiTheme="minorBidi" w:eastAsia="Times New Roman" w:hAnsiTheme="minorBidi" w:hint="cs"/>
          <w:b/>
          <w:bCs/>
          <w:color w:val="000000" w:themeColor="text1"/>
          <w:sz w:val="36"/>
          <w:szCs w:val="36"/>
          <w:u w:val="single"/>
          <w:rtl/>
        </w:rPr>
        <w:t xml:space="preserve"> תשפ"</w:t>
      </w:r>
      <w:r w:rsidR="00EA3111">
        <w:rPr>
          <w:rFonts w:asciiTheme="minorBidi" w:eastAsia="Times New Roman" w:hAnsiTheme="minorBidi" w:hint="cs"/>
          <w:b/>
          <w:bCs/>
          <w:color w:val="000000" w:themeColor="text1"/>
          <w:sz w:val="36"/>
          <w:szCs w:val="36"/>
          <w:u w:val="single"/>
          <w:rtl/>
        </w:rPr>
        <w:t>ג</w:t>
      </w:r>
    </w:p>
    <w:p w14:paraId="6657D144" w14:textId="77777777" w:rsidR="003443C6" w:rsidRPr="0077226F" w:rsidRDefault="003443C6" w:rsidP="0077226F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 w:themeColor="text1"/>
          <w:sz w:val="36"/>
          <w:szCs w:val="36"/>
          <w:rtl/>
        </w:rPr>
      </w:pPr>
    </w:p>
    <w:p w14:paraId="52041D9B" w14:textId="7DC2FED7" w:rsidR="006072FE" w:rsidRDefault="006072FE" w:rsidP="00FD1607">
      <w:pPr>
        <w:pStyle w:val="a9"/>
        <w:numPr>
          <w:ilvl w:val="0"/>
          <w:numId w:val="11"/>
        </w:numPr>
        <w:spacing w:after="0" w:line="360" w:lineRule="auto"/>
        <w:ind w:left="401" w:hanging="425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6072FE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להלן רשימת הנושאים לקראת </w:t>
      </w:r>
      <w:r w:rsidR="00ED42AD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מבחן המעבר ש</w:t>
      </w:r>
      <w:r w:rsidR="001F7906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יערך </w:t>
      </w:r>
      <w:r w:rsidR="00776354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ב-15</w:t>
      </w:r>
      <w:r w:rsidR="000F1461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/</w:t>
      </w:r>
      <w:r w:rsidR="00776354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8</w:t>
      </w:r>
      <w:r w:rsidR="000F1461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/2023 בשעה 09:00</w:t>
      </w:r>
      <w:r w:rsidR="001F7906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.</w:t>
      </w:r>
    </w:p>
    <w:p w14:paraId="1F4EEBCC" w14:textId="00D386EE" w:rsidR="003E716B" w:rsidRDefault="003443C6" w:rsidP="003E716B">
      <w:pPr>
        <w:pStyle w:val="a9"/>
        <w:numPr>
          <w:ilvl w:val="0"/>
          <w:numId w:val="11"/>
        </w:numPr>
        <w:spacing w:after="0" w:line="360" w:lineRule="auto"/>
        <w:ind w:left="401" w:hanging="425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A6233A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הנושאים מאוגדים ב</w:t>
      </w:r>
      <w:r w:rsidR="006072FE" w:rsidRPr="00A6233A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התאם ל</w:t>
      </w:r>
      <w:r w:rsidRPr="00A6233A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תכני הלימוד</w:t>
      </w:r>
      <w:r w:rsidR="00A35ACF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.</w:t>
      </w:r>
      <w:r w:rsidRPr="00A6233A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 </w:t>
      </w:r>
    </w:p>
    <w:p w14:paraId="4DEC1201" w14:textId="2E657BC3" w:rsidR="0039042C" w:rsidRPr="003E716B" w:rsidRDefault="001F7906" w:rsidP="003E716B">
      <w:pPr>
        <w:pStyle w:val="a9"/>
        <w:numPr>
          <w:ilvl w:val="0"/>
          <w:numId w:val="11"/>
        </w:numPr>
        <w:spacing w:after="0" w:line="360" w:lineRule="auto"/>
        <w:ind w:left="401" w:hanging="425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במבחן </w:t>
      </w:r>
      <w:r w:rsidR="0039042C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 xml:space="preserve">תדרשו למיומנות מענה על שאלות </w:t>
      </w:r>
      <w:r w:rsidR="0039042C" w:rsidRPr="00C5674C"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rtl/>
        </w:rPr>
        <w:t>הצג והסבר</w:t>
      </w:r>
      <w:r w:rsidR="00C5674C" w:rsidRPr="00C5674C">
        <w:rPr>
          <w:rFonts w:asciiTheme="minorBidi" w:eastAsia="Times New Roman" w:hAnsiTheme="minorBidi" w:hint="cs"/>
          <w:b/>
          <w:bCs/>
          <w:color w:val="000000" w:themeColor="text1"/>
          <w:sz w:val="24"/>
          <w:szCs w:val="24"/>
          <w:rtl/>
        </w:rPr>
        <w:t xml:space="preserve"> וניתוח קטע מקור</w:t>
      </w:r>
      <w:r w:rsidR="00C5674C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.</w:t>
      </w:r>
    </w:p>
    <w:p w14:paraId="20A5D053" w14:textId="6A43D002" w:rsidR="006072FE" w:rsidRDefault="006072FE" w:rsidP="002D26E7">
      <w:pPr>
        <w:pStyle w:val="a9"/>
        <w:numPr>
          <w:ilvl w:val="0"/>
          <w:numId w:val="11"/>
        </w:numPr>
        <w:spacing w:after="0" w:line="360" w:lineRule="auto"/>
        <w:ind w:left="401" w:hanging="425"/>
        <w:rPr>
          <w:rFonts w:asciiTheme="minorBidi" w:eastAsia="Times New Roman" w:hAnsiTheme="minorBidi"/>
          <w:color w:val="000000" w:themeColor="text1"/>
          <w:sz w:val="24"/>
          <w:szCs w:val="24"/>
        </w:rPr>
      </w:pPr>
      <w:r w:rsidRPr="00A6233A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לצד כל נוש</w:t>
      </w:r>
      <w:r w:rsidR="003443C6" w:rsidRPr="00A6233A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א מצוינים מספרי העמודים בספר הלימוד</w:t>
      </w:r>
      <w:r w:rsidR="00776354">
        <w:rPr>
          <w:rFonts w:asciiTheme="minorBidi" w:eastAsia="Times New Roman" w:hAnsiTheme="minorBidi" w:hint="cs"/>
          <w:color w:val="000000" w:themeColor="text1"/>
          <w:sz w:val="24"/>
          <w:szCs w:val="24"/>
          <w:rtl/>
        </w:rPr>
        <w:t>.</w:t>
      </w:r>
    </w:p>
    <w:p w14:paraId="1435CAA2" w14:textId="77777777" w:rsidR="003443C6" w:rsidRPr="006072FE" w:rsidRDefault="003443C6" w:rsidP="003443C6">
      <w:pPr>
        <w:pStyle w:val="a9"/>
        <w:spacing w:after="0" w:line="240" w:lineRule="auto"/>
        <w:rPr>
          <w:rFonts w:asciiTheme="minorBidi" w:eastAsia="Times New Roman" w:hAnsiTheme="minorBidi"/>
          <w:color w:val="000000" w:themeColor="text1"/>
          <w:sz w:val="24"/>
          <w:szCs w:val="24"/>
        </w:rPr>
      </w:pPr>
    </w:p>
    <w:p w14:paraId="6EAB7174" w14:textId="77777777" w:rsidR="00727C35" w:rsidRDefault="00727C35" w:rsidP="00727C35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36"/>
          <w:szCs w:val="36"/>
          <w:u w:val="single"/>
          <w:rtl/>
        </w:rPr>
      </w:pPr>
      <w:bookmarkStart w:id="0" w:name="_Hlk60494720"/>
      <w:r w:rsidRPr="009A6494">
        <w:rPr>
          <w:rFonts w:asciiTheme="minorBidi" w:eastAsia="Times New Roman" w:hAnsiTheme="minorBidi" w:hint="cs"/>
          <w:b/>
          <w:bCs/>
          <w:sz w:val="36"/>
          <w:szCs w:val="36"/>
          <w:u w:val="single"/>
          <w:rtl/>
        </w:rPr>
        <w:t>לאומיות</w:t>
      </w:r>
      <w:r w:rsidRPr="009A6494">
        <w:rPr>
          <w:rFonts w:asciiTheme="minorBidi" w:eastAsia="Times New Roman" w:hAnsiTheme="minorBidi"/>
          <w:b/>
          <w:bCs/>
          <w:sz w:val="36"/>
          <w:szCs w:val="36"/>
          <w:u w:val="single"/>
          <w:rtl/>
        </w:rPr>
        <w:t xml:space="preserve"> </w:t>
      </w:r>
      <w:r w:rsidRPr="009A6494">
        <w:rPr>
          <w:rFonts w:asciiTheme="minorBidi" w:eastAsia="Times New Roman" w:hAnsiTheme="minorBidi" w:hint="cs"/>
          <w:b/>
          <w:bCs/>
          <w:sz w:val="36"/>
          <w:szCs w:val="36"/>
          <w:u w:val="single"/>
          <w:rtl/>
        </w:rPr>
        <w:t>וציונות</w:t>
      </w:r>
    </w:p>
    <w:p w14:paraId="422C6FB8" w14:textId="539E6E0F" w:rsidR="00C07DEF" w:rsidRDefault="00776354" w:rsidP="00776354">
      <w:pPr>
        <w:spacing w:after="0" w:line="240" w:lineRule="auto"/>
        <w:jc w:val="center"/>
        <w:rPr>
          <w:rFonts w:asciiTheme="minorBidi" w:eastAsia="Times New Roman" w:hAnsiTheme="minorBidi" w:cs="Arial"/>
          <w:b/>
          <w:bCs/>
          <w:sz w:val="24"/>
          <w:szCs w:val="24"/>
          <w:u w:val="single"/>
          <w:rtl/>
        </w:rPr>
      </w:pPr>
      <w:r w:rsidRPr="00F76681">
        <w:rPr>
          <w:rFonts w:asciiTheme="minorBidi" w:eastAsia="Times New Roman" w:hAnsiTheme="minorBidi" w:hint="cs"/>
          <w:sz w:val="24"/>
          <w:szCs w:val="24"/>
          <w:rtl/>
        </w:rPr>
        <w:t>(ספר הלימוד:</w:t>
      </w:r>
      <w:r w:rsidRPr="00776354">
        <w:rPr>
          <w:rtl/>
        </w:rPr>
        <w:t xml:space="preserve"> </w:t>
      </w:r>
      <w:r w:rsidRPr="00776354">
        <w:rPr>
          <w:rFonts w:asciiTheme="minorBidi" w:eastAsia="Times New Roman" w:hAnsiTheme="minorBidi" w:cs="Arial"/>
          <w:sz w:val="24"/>
          <w:szCs w:val="24"/>
          <w:rtl/>
        </w:rPr>
        <w:t>הלאומיות המודרנית וראשית הציונות -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יגאל משעול</w:t>
      </w:r>
      <w:r w:rsidRPr="00F76681">
        <w:rPr>
          <w:rFonts w:asciiTheme="minorBidi" w:eastAsia="Times New Roman" w:hAnsiTheme="minorBidi" w:hint="cs"/>
          <w:sz w:val="24"/>
          <w:szCs w:val="24"/>
          <w:rtl/>
        </w:rPr>
        <w:t>)</w:t>
      </w:r>
    </w:p>
    <w:bookmarkEnd w:id="0"/>
    <w:p w14:paraId="3DC6B3FF" w14:textId="77777777" w:rsidR="00CC073C" w:rsidRPr="00C07DEF" w:rsidRDefault="00CC073C" w:rsidP="00C07DEF">
      <w:pPr>
        <w:spacing w:after="0" w:line="240" w:lineRule="auto"/>
        <w:jc w:val="center"/>
        <w:rPr>
          <w:rFonts w:asciiTheme="minorBidi" w:eastAsia="Times New Roman" w:hAnsiTheme="minorBidi" w:cs="Arial"/>
          <w:b/>
          <w:bCs/>
          <w:sz w:val="24"/>
          <w:szCs w:val="24"/>
          <w:u w:val="single"/>
          <w:rtl/>
        </w:rPr>
      </w:pPr>
    </w:p>
    <w:p w14:paraId="0AF4026D" w14:textId="77777777" w:rsidR="00727C35" w:rsidRPr="00C07DEF" w:rsidRDefault="009A6494" w:rsidP="00C07DEF">
      <w:pPr>
        <w:pStyle w:val="a9"/>
        <w:numPr>
          <w:ilvl w:val="0"/>
          <w:numId w:val="17"/>
        </w:numPr>
        <w:tabs>
          <w:tab w:val="left" w:pos="-166"/>
          <w:tab w:val="left" w:pos="543"/>
          <w:tab w:val="left" w:pos="968"/>
        </w:tabs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C07DEF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הלאומיות</w:t>
      </w:r>
      <w:r w:rsidRPr="00C07DEF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C07DEF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בישראל</w:t>
      </w:r>
      <w:r w:rsidRPr="00C07DEF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C07DEF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 xml:space="preserve">ובעמים </w:t>
      </w:r>
    </w:p>
    <w:tbl>
      <w:tblPr>
        <w:tblStyle w:val="aa"/>
        <w:bidiVisual/>
        <w:tblW w:w="0" w:type="auto"/>
        <w:tblInd w:w="226" w:type="dxa"/>
        <w:tblLook w:val="04A0" w:firstRow="1" w:lastRow="0" w:firstColumn="1" w:lastColumn="0" w:noHBand="0" w:noVBand="1"/>
      </w:tblPr>
      <w:tblGrid>
        <w:gridCol w:w="710"/>
        <w:gridCol w:w="7590"/>
        <w:gridCol w:w="1930"/>
      </w:tblGrid>
      <w:tr w:rsidR="00C07DEF" w:rsidRPr="006072FE" w14:paraId="1CC128B0" w14:textId="77777777" w:rsidTr="003E716B">
        <w:trPr>
          <w:trHeight w:val="268"/>
        </w:trPr>
        <w:tc>
          <w:tcPr>
            <w:tcW w:w="710" w:type="dxa"/>
            <w:shd w:val="clear" w:color="auto" w:fill="BFBFBF" w:themeFill="background1" w:themeFillShade="BF"/>
            <w:vAlign w:val="center"/>
          </w:tcPr>
          <w:p w14:paraId="4E0DB955" w14:textId="77777777" w:rsidR="00C07DEF" w:rsidRDefault="00C07DEF" w:rsidP="001D4B83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</w:rPr>
            </w:pPr>
            <w:bookmarkStart w:id="1" w:name="_Hlk60494922"/>
            <w:proofErr w:type="spellStart"/>
            <w:r w:rsidRPr="006072FE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7590" w:type="dxa"/>
            <w:shd w:val="clear" w:color="auto" w:fill="BFBFBF" w:themeFill="background1" w:themeFillShade="BF"/>
            <w:vAlign w:val="center"/>
          </w:tcPr>
          <w:p w14:paraId="7F8BD262" w14:textId="77777777" w:rsidR="00C07DEF" w:rsidRDefault="00C07DEF" w:rsidP="001D4B83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36"/>
                <w:szCs w:val="36"/>
                <w:rtl/>
              </w:rPr>
              <w:t>נושא</w:t>
            </w:r>
          </w:p>
        </w:tc>
        <w:tc>
          <w:tcPr>
            <w:tcW w:w="1930" w:type="dxa"/>
            <w:shd w:val="clear" w:color="auto" w:fill="BFBFBF" w:themeFill="background1" w:themeFillShade="BF"/>
            <w:vAlign w:val="center"/>
          </w:tcPr>
          <w:p w14:paraId="3212F802" w14:textId="77777777" w:rsidR="00C07DEF" w:rsidRPr="006072FE" w:rsidRDefault="00C07DEF" w:rsidP="001D4B83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072FE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עמוד בספר הלימוד</w:t>
            </w:r>
          </w:p>
        </w:tc>
      </w:tr>
      <w:tr w:rsidR="00012693" w14:paraId="2A011A84" w14:textId="77777777" w:rsidTr="003E716B">
        <w:trPr>
          <w:trHeight w:val="2456"/>
        </w:trPr>
        <w:tc>
          <w:tcPr>
            <w:tcW w:w="710" w:type="dxa"/>
            <w:vAlign w:val="center"/>
          </w:tcPr>
          <w:p w14:paraId="3942B81D" w14:textId="77777777" w:rsidR="00012693" w:rsidRPr="00005184" w:rsidRDefault="00012693" w:rsidP="001D4B83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7590" w:type="dxa"/>
          </w:tcPr>
          <w:p w14:paraId="4F9DF1A6" w14:textId="77777777" w:rsidR="00012693" w:rsidRDefault="00012693" w:rsidP="00CC073C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</w:pP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הלאומיות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המודרנית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באירופה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במאה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>-19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794C4139" w14:textId="77777777" w:rsidR="00012693" w:rsidRPr="00012693" w:rsidRDefault="00012693" w:rsidP="00CC073C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</w:pP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מושגי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יסוד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בלאומיות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המודרנית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–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מה מקשר ומלכד את אותו בני הלאום? 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(שפה, מנהגים, מסורת, עבר משותף, מוצא משותף, סמלים, זיקה למולדת, השאיפה של בני הלאום לחיות במדינה עצמאית משלהם)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  <w:r w:rsidRPr="009A6494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</w:p>
          <w:p w14:paraId="7D6F1254" w14:textId="77777777" w:rsidR="00012693" w:rsidRDefault="00012693" w:rsidP="00CC073C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השינויים שיצרה הלאומיות המודרנית באירופה במאה ה-19 - 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חיזוק מסגרות השתייכות ויצירת מוקדי זהות חדשים, התגבשותן של מסגרות חברתיות, פוליטיות ותרבותיות (התנועה הלאומית) שטיפחו וחיזקו את סימני הלאומיות. </w:t>
            </w:r>
          </w:p>
          <w:p w14:paraId="291F0CA4" w14:textId="77777777" w:rsidR="00012693" w:rsidRPr="00D90A51" w:rsidRDefault="00012693" w:rsidP="00CC073C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שינויים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במפה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המדינית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של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אירופה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(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השוואה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מפת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אירופה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1815 </w:t>
            </w:r>
            <w:r w:rsidRPr="00D90A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למפה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1920)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1930" w:type="dxa"/>
            <w:vAlign w:val="center"/>
          </w:tcPr>
          <w:p w14:paraId="2734A740" w14:textId="77777777" w:rsidR="00012693" w:rsidRPr="00005184" w:rsidRDefault="00012693" w:rsidP="001D4B83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בספר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הלימוד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עמודים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:</w:t>
            </w:r>
            <w:r w:rsidR="00A35AC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20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-</w:t>
            </w:r>
            <w:r w:rsidR="00A35AC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9</w:t>
            </w:r>
          </w:p>
        </w:tc>
      </w:tr>
      <w:tr w:rsidR="00C07DEF" w14:paraId="0F453D36" w14:textId="77777777" w:rsidTr="003E716B">
        <w:trPr>
          <w:trHeight w:val="547"/>
        </w:trPr>
        <w:tc>
          <w:tcPr>
            <w:tcW w:w="710" w:type="dxa"/>
            <w:vAlign w:val="center"/>
          </w:tcPr>
          <w:p w14:paraId="076312BF" w14:textId="77777777" w:rsidR="00C07DEF" w:rsidRDefault="00B41986" w:rsidP="001D4B83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590" w:type="dxa"/>
          </w:tcPr>
          <w:p w14:paraId="7ED2E63A" w14:textId="77777777" w:rsidR="00012693" w:rsidRDefault="00C07DEF" w:rsidP="00CC073C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הגורמים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לצמיחתן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והתגבשותן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של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התנועות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הלאומיות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באירופה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במאה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>-19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גורמים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מתמשכים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(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עקיפים</w:t>
            </w:r>
            <w:r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>)</w:t>
            </w:r>
            <w:r w:rsidR="00012693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- </w:t>
            </w:r>
            <w:r w:rsidR="00012693"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תנועת</w:t>
            </w:r>
            <w:r w:rsidR="00012693"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012693"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ההשכלה</w:t>
            </w:r>
            <w:r w:rsidR="00012693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והשפעתה על מנהיגי התנועות הלאומיות, </w:t>
            </w:r>
            <w:r w:rsidR="00012693"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ירידת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כוחה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של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הכנסייה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ותופעת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012693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החילון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,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התנועה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הרומנטית</w:t>
            </w:r>
            <w:r w:rsidR="00012693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(הרגש והדמיון)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, השפעת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="00012693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תהליכי התיעוש והעיור על החברה (עולם חדש ומנוכר) ובטכנולוגיה (תקשורת, חינוך ותרבות).</w:t>
            </w:r>
          </w:p>
          <w:p w14:paraId="07782C3C" w14:textId="77777777" w:rsidR="00C07DEF" w:rsidRDefault="00C07DEF" w:rsidP="00CC073C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</w:pP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גורמים</w:t>
            </w:r>
            <w:r w:rsidRPr="009A64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ישירים</w:t>
            </w:r>
            <w:r w:rsidR="00012693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="00012693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–</w:t>
            </w:r>
            <w:r w:rsidR="00012693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הדי המהפכה האמריקאית,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מהפכה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צרפתית, כיבושי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נפוליאון</w:t>
            </w:r>
            <w:r w:rsidRPr="009A6494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,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קונגרס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וינה</w:t>
            </w:r>
            <w:r w:rsidR="00012693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.</w:t>
            </w:r>
          </w:p>
          <w:p w14:paraId="7BD72BCA" w14:textId="02ECD821" w:rsidR="00C5674C" w:rsidRPr="005B1BD1" w:rsidRDefault="00C5674C" w:rsidP="005B1BD1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 w:cs="Arial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C5674C">
              <w:rPr>
                <w:rFonts w:asciiTheme="minorBidi" w:eastAsia="Times New Roman" w:hAnsiTheme="minorBidi" w:cs="Arial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שימו לב,</w:t>
            </w:r>
            <w:r w:rsidR="005B1BD1">
              <w:rPr>
                <w:rFonts w:asciiTheme="minorBidi" w:eastAsia="Times New Roman" w:hAnsiTheme="minorBidi" w:cs="Arial"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</w:t>
            </w:r>
            <w:r w:rsidRPr="00C5674C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חשוב להכיר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</w:t>
            </w:r>
            <w:r w:rsidRPr="00C5674C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 העובדות של כל אחד מהגורמים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(הצג)</w:t>
            </w:r>
            <w:r w:rsidRPr="00C5674C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ולדעת </w:t>
            </w:r>
            <w:r w:rsidRPr="00C5674C">
              <w:rPr>
                <w:rFonts w:asciiTheme="minorBidi" w:eastAsia="Times New Roman" w:hAnsiTheme="minorBidi" w:cs="Arial" w:hint="cs"/>
                <w:sz w:val="24"/>
                <w:szCs w:val="24"/>
                <w:u w:val="single"/>
                <w:rtl/>
              </w:rPr>
              <w:t>להסביר</w:t>
            </w:r>
            <w:r w:rsidRPr="00C5674C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כיצד כל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אחד </w:t>
            </w:r>
            <w:r w:rsidR="005B1BD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מהם </w:t>
            </w:r>
            <w:r w:rsidRPr="00C5674C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השפיע על צמיחתן של התנועות הלאומיות</w:t>
            </w:r>
            <w:r w:rsidR="005B1BD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.</w:t>
            </w:r>
          </w:p>
        </w:tc>
        <w:tc>
          <w:tcPr>
            <w:tcW w:w="1930" w:type="dxa"/>
            <w:vAlign w:val="center"/>
          </w:tcPr>
          <w:p w14:paraId="08B7D3CE" w14:textId="77777777" w:rsidR="00C07DEF" w:rsidRPr="009A6494" w:rsidRDefault="00C07DEF" w:rsidP="001D4B83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16225E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בספר</w:t>
            </w:r>
            <w:r w:rsidRPr="0016225E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16225E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הלימוד</w:t>
            </w:r>
            <w:r w:rsidRPr="0016225E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16225E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עמודים</w:t>
            </w:r>
            <w:r w:rsidRPr="0016225E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: </w:t>
            </w:r>
            <w:r w:rsidR="00A35AC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32</w:t>
            </w:r>
            <w:r w:rsidRPr="0016225E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-</w:t>
            </w:r>
            <w:r w:rsidR="00A35AC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21</w:t>
            </w:r>
          </w:p>
        </w:tc>
      </w:tr>
      <w:tr w:rsidR="005B1BD1" w14:paraId="272918AD" w14:textId="77777777" w:rsidTr="003E716B">
        <w:trPr>
          <w:trHeight w:val="547"/>
        </w:trPr>
        <w:tc>
          <w:tcPr>
            <w:tcW w:w="710" w:type="dxa"/>
            <w:vAlign w:val="center"/>
          </w:tcPr>
          <w:p w14:paraId="503CE1A4" w14:textId="0F243BA6" w:rsidR="005B1BD1" w:rsidRDefault="005B1BD1" w:rsidP="005B1BD1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3</w:t>
            </w:r>
          </w:p>
        </w:tc>
        <w:tc>
          <w:tcPr>
            <w:tcW w:w="7590" w:type="dxa"/>
          </w:tcPr>
          <w:p w14:paraId="7C110806" w14:textId="77777777" w:rsidR="005B1BD1" w:rsidRDefault="005B1BD1" w:rsidP="005B1BD1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D90A5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מדינה</w:t>
            </w:r>
            <w:r w:rsidRPr="00D90A51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מדגימה</w:t>
            </w:r>
            <w:r w:rsidRPr="00D90A51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- </w:t>
            </w:r>
            <w:r w:rsidRPr="00D90A5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המאבק</w:t>
            </w:r>
            <w:r w:rsidRPr="00D90A51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הלאומי</w:t>
            </w:r>
            <w:r w:rsidRPr="00D90A51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לאיחוד</w:t>
            </w:r>
            <w:r w:rsidRPr="00D90A51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D90A5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איטליה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</w:p>
          <w:p w14:paraId="346DBB47" w14:textId="77777777" w:rsidR="005B1BD1" w:rsidRPr="00EB6051" w:rsidRDefault="005B1BD1" w:rsidP="005B1BD1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333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0554F1">
              <w:rPr>
                <w:rFonts w:asciiTheme="minorBidi" w:eastAsia="Times New Roman" w:hAnsiTheme="minorBidi" w:cs="Arial" w:hint="cs"/>
                <w:sz w:val="24"/>
                <w:szCs w:val="24"/>
                <w:u w:val="single"/>
                <w:rtl/>
              </w:rPr>
              <w:t>השלב</w:t>
            </w:r>
            <w:r w:rsidRPr="000554F1">
              <w:rPr>
                <w:rFonts w:asciiTheme="minorBidi" w:eastAsia="Times New Roman" w:hAnsiTheme="minorBidi" w:cs="Arial"/>
                <w:sz w:val="24"/>
                <w:szCs w:val="24"/>
                <w:u w:val="single"/>
                <w:rtl/>
              </w:rPr>
              <w:t xml:space="preserve"> </w:t>
            </w:r>
            <w:r w:rsidRPr="000554F1">
              <w:rPr>
                <w:rFonts w:asciiTheme="minorBidi" w:eastAsia="Times New Roman" w:hAnsiTheme="minorBidi" w:cs="Arial" w:hint="cs"/>
                <w:sz w:val="24"/>
                <w:szCs w:val="24"/>
                <w:u w:val="single"/>
                <w:rtl/>
              </w:rPr>
              <w:t>הראשון</w:t>
            </w:r>
            <w:r w:rsidRPr="000554F1">
              <w:rPr>
                <w:rFonts w:asciiTheme="minorBidi" w:eastAsia="Times New Roman" w:hAnsiTheme="minorBidi" w:cs="Arial"/>
                <w:sz w:val="24"/>
                <w:szCs w:val="24"/>
                <w:u w:val="single"/>
                <w:rtl/>
              </w:rPr>
              <w:t xml:space="preserve"> </w:t>
            </w:r>
            <w:r w:rsidRPr="000554F1">
              <w:rPr>
                <w:rFonts w:asciiTheme="minorBidi" w:eastAsia="Times New Roman" w:hAnsiTheme="minorBidi" w:cs="Arial" w:hint="cs"/>
                <w:sz w:val="24"/>
                <w:szCs w:val="24"/>
                <w:u w:val="single"/>
                <w:rtl/>
              </w:rPr>
              <w:t>במאבק</w:t>
            </w:r>
            <w:r w:rsidRPr="00D90A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B60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- </w:t>
            </w:r>
            <w:r w:rsidRPr="00EB60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מאבק</w:t>
            </w:r>
            <w:r w:rsidRPr="00EB60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B60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מלמטה</w:t>
            </w:r>
          </w:p>
          <w:p w14:paraId="70B65840" w14:textId="77777777" w:rsidR="005B1BD1" w:rsidRPr="00EB6051" w:rsidRDefault="005B1BD1" w:rsidP="005B1BD1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333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EB6051">
              <w:rPr>
                <w:rFonts w:asciiTheme="minorBidi" w:eastAsia="Times New Roman" w:hAnsiTheme="minorBidi" w:cs="Arial" w:hint="cs"/>
                <w:sz w:val="24"/>
                <w:szCs w:val="24"/>
                <w:u w:val="single"/>
                <w:rtl/>
              </w:rPr>
              <w:t>השלב</w:t>
            </w:r>
            <w:r w:rsidRPr="00EB6051">
              <w:rPr>
                <w:rFonts w:asciiTheme="minorBidi" w:eastAsia="Times New Roman" w:hAnsiTheme="minorBidi" w:cs="Arial"/>
                <w:sz w:val="24"/>
                <w:szCs w:val="24"/>
                <w:u w:val="single"/>
                <w:rtl/>
              </w:rPr>
              <w:t xml:space="preserve"> </w:t>
            </w:r>
            <w:r w:rsidRPr="00EB6051">
              <w:rPr>
                <w:rFonts w:asciiTheme="minorBidi" w:eastAsia="Times New Roman" w:hAnsiTheme="minorBidi" w:cs="Arial" w:hint="cs"/>
                <w:sz w:val="24"/>
                <w:szCs w:val="24"/>
                <w:u w:val="single"/>
                <w:rtl/>
              </w:rPr>
              <w:t>השני</w:t>
            </w:r>
            <w:r w:rsidRPr="00EB6051">
              <w:rPr>
                <w:rFonts w:asciiTheme="minorBidi" w:eastAsia="Times New Roman" w:hAnsiTheme="minorBidi" w:cs="Arial"/>
                <w:sz w:val="24"/>
                <w:szCs w:val="24"/>
                <w:u w:val="single"/>
                <w:rtl/>
              </w:rPr>
              <w:t xml:space="preserve"> </w:t>
            </w:r>
            <w:r w:rsidRPr="00EB6051">
              <w:rPr>
                <w:rFonts w:asciiTheme="minorBidi" w:eastAsia="Times New Roman" w:hAnsiTheme="minorBidi" w:cs="Arial" w:hint="cs"/>
                <w:sz w:val="24"/>
                <w:szCs w:val="24"/>
                <w:u w:val="single"/>
                <w:rtl/>
              </w:rPr>
              <w:t>במאבק</w:t>
            </w:r>
            <w:r w:rsidRPr="00EB60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 - </w:t>
            </w:r>
            <w:r w:rsidRPr="00EB60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מהפכות</w:t>
            </w:r>
            <w:r w:rsidRPr="00EB60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"</w:t>
            </w:r>
            <w:r w:rsidRPr="00EB60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אביב</w:t>
            </w:r>
            <w:r w:rsidRPr="00EB60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B60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העמים</w:t>
            </w:r>
            <w:r w:rsidRPr="00EB60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</w:p>
          <w:p w14:paraId="1E6477B4" w14:textId="77777777" w:rsidR="005B1BD1" w:rsidRPr="00EB6051" w:rsidRDefault="005B1BD1" w:rsidP="005B1BD1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333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EB6051">
              <w:rPr>
                <w:rFonts w:asciiTheme="minorBidi" w:eastAsia="Times New Roman" w:hAnsiTheme="minorBidi" w:cs="Arial" w:hint="cs"/>
                <w:sz w:val="24"/>
                <w:szCs w:val="24"/>
                <w:u w:val="single"/>
                <w:rtl/>
              </w:rPr>
              <w:t>השלב</w:t>
            </w:r>
            <w:r w:rsidRPr="00EB6051">
              <w:rPr>
                <w:rFonts w:asciiTheme="minorBidi" w:eastAsia="Times New Roman" w:hAnsiTheme="minorBidi" w:cs="Arial"/>
                <w:sz w:val="24"/>
                <w:szCs w:val="24"/>
                <w:u w:val="single"/>
                <w:rtl/>
              </w:rPr>
              <w:t xml:space="preserve"> </w:t>
            </w:r>
            <w:r w:rsidRPr="00EB6051">
              <w:rPr>
                <w:rFonts w:asciiTheme="minorBidi" w:eastAsia="Times New Roman" w:hAnsiTheme="minorBidi" w:cs="Arial" w:hint="cs"/>
                <w:sz w:val="24"/>
                <w:szCs w:val="24"/>
                <w:u w:val="single"/>
                <w:rtl/>
              </w:rPr>
              <w:t>השלישי</w:t>
            </w:r>
            <w:r w:rsidRPr="00EB6051">
              <w:rPr>
                <w:rFonts w:asciiTheme="minorBidi" w:eastAsia="Times New Roman" w:hAnsiTheme="minorBidi" w:cs="Arial"/>
                <w:sz w:val="24"/>
                <w:szCs w:val="24"/>
                <w:u w:val="single"/>
                <w:rtl/>
              </w:rPr>
              <w:t xml:space="preserve"> </w:t>
            </w:r>
            <w:r w:rsidRPr="00EB6051">
              <w:rPr>
                <w:rFonts w:asciiTheme="minorBidi" w:eastAsia="Times New Roman" w:hAnsiTheme="minorBidi" w:cs="Arial" w:hint="cs"/>
                <w:sz w:val="24"/>
                <w:szCs w:val="24"/>
                <w:u w:val="single"/>
                <w:rtl/>
              </w:rPr>
              <w:t>במאבק</w:t>
            </w:r>
            <w:r w:rsidRPr="00EB60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- </w:t>
            </w:r>
            <w:r w:rsidRPr="00EB60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מעבר</w:t>
            </w:r>
            <w:r w:rsidRPr="00EB60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B60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למאבק</w:t>
            </w:r>
            <w:r w:rsidRPr="00EB60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B605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מלמעלה.</w:t>
            </w:r>
            <w:r w:rsidRPr="00EB605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</w:p>
          <w:p w14:paraId="4AA938F4" w14:textId="0F50EFF6" w:rsidR="005B1BD1" w:rsidRPr="009A6494" w:rsidRDefault="005B1BD1" w:rsidP="005B1BD1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</w:pPr>
            <w:r w:rsidRPr="000554F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הגורמים</w:t>
            </w:r>
            <w:r w:rsidRPr="000554F1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54F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המעכבים</w:t>
            </w:r>
            <w:r w:rsidRPr="000554F1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54F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והגורמים</w:t>
            </w:r>
            <w:r w:rsidRPr="000554F1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54F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המסייעים</w:t>
            </w:r>
            <w:r w:rsidRPr="000554F1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554F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במאבק</w:t>
            </w:r>
            <w:r w:rsidRPr="000554F1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930" w:type="dxa"/>
            <w:vAlign w:val="center"/>
          </w:tcPr>
          <w:p w14:paraId="58FAC374" w14:textId="2F12735B" w:rsidR="005B1BD1" w:rsidRPr="0016225E" w:rsidRDefault="005B1BD1" w:rsidP="005B1BD1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742E8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בספר</w:t>
            </w:r>
            <w:r w:rsidRPr="00742E8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42E8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הלימוד</w:t>
            </w:r>
            <w:r w:rsidRPr="00742E8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742E8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עמודים</w:t>
            </w:r>
            <w:r w:rsidRPr="00742E8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: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37-34</w:t>
            </w:r>
          </w:p>
        </w:tc>
      </w:tr>
    </w:tbl>
    <w:bookmarkEnd w:id="1"/>
    <w:p w14:paraId="38096E4B" w14:textId="59C8663A" w:rsidR="001F7906" w:rsidRPr="00EA3111" w:rsidRDefault="001F7906" w:rsidP="00EA3111">
      <w:pPr>
        <w:pStyle w:val="a9"/>
        <w:numPr>
          <w:ilvl w:val="0"/>
          <w:numId w:val="17"/>
        </w:numPr>
        <w:tabs>
          <w:tab w:val="left" w:pos="-166"/>
          <w:tab w:val="left" w:pos="543"/>
          <w:tab w:val="left" w:pos="968"/>
        </w:tabs>
        <w:spacing w:after="0" w:line="360" w:lineRule="auto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  <w:r w:rsidRPr="001F7906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lastRenderedPageBreak/>
        <w:t>התנועה</w:t>
      </w:r>
      <w:r w:rsidRPr="001F7906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1F7906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הלאומית</w:t>
      </w:r>
      <w:r w:rsidRPr="001F7906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1F7906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היהודית</w:t>
      </w:r>
      <w:r w:rsidRPr="001F7906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1F7906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המודרנית</w:t>
      </w:r>
      <w:r w:rsidRPr="001F7906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- </w:t>
      </w:r>
      <w:r w:rsidRPr="001F7906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הציונות</w:t>
      </w:r>
      <w:r w:rsidRPr="001F7906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1F7906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ומאפייניה</w:t>
      </w:r>
      <w:r w:rsidRPr="001F7906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1F7906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העיקריים</w:t>
      </w:r>
    </w:p>
    <w:tbl>
      <w:tblPr>
        <w:tblStyle w:val="aa"/>
        <w:bidiVisual/>
        <w:tblW w:w="0" w:type="auto"/>
        <w:tblInd w:w="226" w:type="dxa"/>
        <w:tblLook w:val="04A0" w:firstRow="1" w:lastRow="0" w:firstColumn="1" w:lastColumn="0" w:noHBand="0" w:noVBand="1"/>
      </w:tblPr>
      <w:tblGrid>
        <w:gridCol w:w="710"/>
        <w:gridCol w:w="7588"/>
        <w:gridCol w:w="1932"/>
      </w:tblGrid>
      <w:tr w:rsidR="00EA3111" w:rsidRPr="006072FE" w14:paraId="60DE67FE" w14:textId="77777777" w:rsidTr="00FF5F7F">
        <w:tc>
          <w:tcPr>
            <w:tcW w:w="710" w:type="dxa"/>
            <w:vAlign w:val="center"/>
          </w:tcPr>
          <w:p w14:paraId="0EDE9E52" w14:textId="77777777" w:rsidR="00EA3111" w:rsidRDefault="00EA3111" w:rsidP="00FF5F7F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</w:rPr>
            </w:pPr>
            <w:proofErr w:type="spellStart"/>
            <w:r w:rsidRPr="006072FE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7795" w:type="dxa"/>
            <w:vAlign w:val="center"/>
          </w:tcPr>
          <w:p w14:paraId="0D6C57CE" w14:textId="77777777" w:rsidR="00EA3111" w:rsidRDefault="00EA3111" w:rsidP="00FF5F7F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36"/>
                <w:szCs w:val="36"/>
                <w:rtl/>
              </w:rPr>
              <w:t>נושא</w:t>
            </w:r>
          </w:p>
        </w:tc>
        <w:tc>
          <w:tcPr>
            <w:tcW w:w="1951" w:type="dxa"/>
            <w:vAlign w:val="center"/>
          </w:tcPr>
          <w:p w14:paraId="10712D2A" w14:textId="77777777" w:rsidR="00EA3111" w:rsidRPr="006072FE" w:rsidRDefault="00EA3111" w:rsidP="00FF5F7F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072FE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עמוד בספר הלימוד</w:t>
            </w:r>
          </w:p>
        </w:tc>
      </w:tr>
      <w:tr w:rsidR="00EA3111" w:rsidRPr="00005184" w14:paraId="3EFD2241" w14:textId="77777777" w:rsidTr="00FF5F7F">
        <w:trPr>
          <w:trHeight w:val="547"/>
        </w:trPr>
        <w:tc>
          <w:tcPr>
            <w:tcW w:w="710" w:type="dxa"/>
            <w:vAlign w:val="center"/>
          </w:tcPr>
          <w:p w14:paraId="4F485CE8" w14:textId="77777777" w:rsidR="00EA3111" w:rsidRPr="00005184" w:rsidRDefault="00EA3111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7795" w:type="dxa"/>
          </w:tcPr>
          <w:p w14:paraId="2620FDC2" w14:textId="77777777" w:rsidR="00EA3111" w:rsidRDefault="00EA3111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276" w:lineRule="auto"/>
              <w:ind w:left="0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הגורמים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לצמיחתה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והתארגנותה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של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התנועה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הציונית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-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האכזבה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מהאמנציפציה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(גילויי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אנטישמיות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נפשית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ומילולית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במערב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אירופה)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השכלה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,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חילון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והתבוללות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בעם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היהודי</w:t>
            </w:r>
            <w:r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(התרחקות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מהדת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וחיפוש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אחר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תחליף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לזהות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הדתית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שאבדה).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האנטישמיות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במזרח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אירופה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(אנטישמיות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פיזית)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  <w:r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הצלחתן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של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תנועות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לאומיות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אחרות</w:t>
            </w:r>
            <w:r w:rsidRPr="000C62F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באירופה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וכי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נופלים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אנו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C62F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מהם</w:t>
            </w:r>
            <w:r w:rsidRPr="000C62F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?"</w:t>
            </w:r>
            <w:r w:rsidRPr="000C62F6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).</w:t>
            </w:r>
          </w:p>
        </w:tc>
        <w:tc>
          <w:tcPr>
            <w:tcW w:w="1951" w:type="dxa"/>
            <w:vAlign w:val="center"/>
          </w:tcPr>
          <w:p w14:paraId="5AB3CE45" w14:textId="63AC2232" w:rsidR="00EA3111" w:rsidRPr="00005184" w:rsidRDefault="00EA3111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E53ED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בספר</w:t>
            </w:r>
            <w:r w:rsidRPr="000E53ED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E53ED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הלימוד</w:t>
            </w:r>
            <w:r w:rsidRPr="000E53ED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E53ED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עמודים</w:t>
            </w:r>
            <w:r w:rsidRPr="000E53ED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: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58</w:t>
            </w:r>
            <w:r w:rsidRPr="000E53ED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-4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9</w:t>
            </w:r>
          </w:p>
        </w:tc>
      </w:tr>
      <w:tr w:rsidR="00EA3111" w:rsidRPr="00005184" w14:paraId="5F015BCA" w14:textId="77777777" w:rsidTr="00FF5F7F">
        <w:trPr>
          <w:trHeight w:val="188"/>
        </w:trPr>
        <w:tc>
          <w:tcPr>
            <w:tcW w:w="710" w:type="dxa"/>
            <w:vAlign w:val="center"/>
          </w:tcPr>
          <w:p w14:paraId="1017F4C1" w14:textId="77777777" w:rsidR="00EA3111" w:rsidRPr="00005184" w:rsidRDefault="00EA3111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795" w:type="dxa"/>
          </w:tcPr>
          <w:p w14:paraId="02153B20" w14:textId="77777777" w:rsidR="00EA3111" w:rsidRPr="009A6494" w:rsidRDefault="00EA3111" w:rsidP="00FF5F7F">
            <w:pPr>
              <w:tabs>
                <w:tab w:val="left" w:pos="-166"/>
                <w:tab w:val="left" w:pos="543"/>
                <w:tab w:val="left" w:pos="968"/>
              </w:tabs>
              <w:spacing w:line="276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פועלו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של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בנימין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זאב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הרצל</w:t>
            </w:r>
            <w:r w:rsidRPr="009A1407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-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תחנות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מרכזיות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בחייו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הנסיבות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/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האירועים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לחשיפתו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בעיה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היהודית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הפתרון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של הרצל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לבעיית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היהודים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הנקודות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בספרו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"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מדינת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היהודים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)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הקונגרס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הציוני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הראשון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ותוכנית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באזל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מטרות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כינוס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הקונגרס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עיקרי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תכנית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באזל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(מטרה ואמצעים)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המסגרות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הארגוניות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עליהם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הוחלט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וחשיבותו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של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הקונגרס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)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פעילותו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המדינית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של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הרצל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והתנועה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הציונית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ותוכנית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אוגנדה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הגורמים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העיקריים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עימם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ניהל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הרצל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משא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ומתן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ותוצאות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הפגישות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רעיון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"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תכנית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אוגנדה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"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והפולמוס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שנוצר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בעקבות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תכנית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זאת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-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הטיעונים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בעד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ונגד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)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</w:p>
        </w:tc>
        <w:tc>
          <w:tcPr>
            <w:tcW w:w="1951" w:type="dxa"/>
            <w:vAlign w:val="center"/>
          </w:tcPr>
          <w:p w14:paraId="0389F825" w14:textId="4F933637" w:rsidR="00EA3111" w:rsidRPr="00005184" w:rsidRDefault="00EA3111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0E53ED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בספר</w:t>
            </w:r>
            <w:r w:rsidRPr="000E53ED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E53ED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הלימוד</w:t>
            </w:r>
            <w:r w:rsidRPr="000E53ED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0E53ED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עמודים</w:t>
            </w:r>
            <w:r w:rsidRPr="000E53ED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: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93</w:t>
            </w:r>
            <w:r w:rsidRPr="000E53ED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-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5</w:t>
            </w:r>
            <w:r w:rsidRPr="000E53ED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9</w:t>
            </w:r>
          </w:p>
        </w:tc>
      </w:tr>
      <w:tr w:rsidR="00EA3111" w:rsidRPr="00005184" w14:paraId="0EF08AD8" w14:textId="77777777" w:rsidTr="00FF5F7F">
        <w:trPr>
          <w:trHeight w:val="823"/>
        </w:trPr>
        <w:tc>
          <w:tcPr>
            <w:tcW w:w="710" w:type="dxa"/>
            <w:vAlign w:val="center"/>
          </w:tcPr>
          <w:p w14:paraId="522B35A1" w14:textId="77777777" w:rsidR="00EA3111" w:rsidRPr="00005184" w:rsidRDefault="00EA3111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3</w:t>
            </w:r>
          </w:p>
        </w:tc>
        <w:tc>
          <w:tcPr>
            <w:tcW w:w="7795" w:type="dxa"/>
          </w:tcPr>
          <w:p w14:paraId="5EB54990" w14:textId="4F7C5397" w:rsidR="00EA3111" w:rsidRPr="00005184" w:rsidRDefault="00EA3111" w:rsidP="00FF5F7F">
            <w:pPr>
              <w:spacing w:line="276" w:lineRule="auto"/>
              <w:contextualSpacing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פעולותיהם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של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הציונים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בא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>"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י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עד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מלחמת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העולם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הראשונה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-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הגורמים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לעלייה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(עליות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ראשונה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ושנייה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1914-1881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- הגורמים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שהניעו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יהודים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לעלות, מאפייני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העולים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בעליות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הראשונה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והשנייה, סיפור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עלייתם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של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יהודי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תימן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-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הסיבות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לעלייתם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וקשיי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הקליטה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בהם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נתקלו).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הקשיים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בהם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נתקלו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העולים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הסתגלות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לתנאים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מחסור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בעבודה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האימפריה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העות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'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מנית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וכו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'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).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תחום</w:t>
            </w:r>
            <w:r w:rsidRPr="009A1407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ההתיישבות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(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הקמת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צורות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התיישבות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חדשות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בארץ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)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.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הקמת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מסגרות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ביטחוניות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(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בר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-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גיורא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"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השומר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"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כחלק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מרעיון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"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כיבוש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השמירה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)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אישים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וארגונים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שסייעו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לפעילות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הציונית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שיטת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האפוטרופסות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"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של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הברון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רוטשילד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והביקורת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עליה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פעילותו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של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ד"ר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ארתור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proofErr w:type="spellStart"/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רופין</w:t>
            </w:r>
            <w:proofErr w:type="spellEnd"/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והמשרד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הארצישראלי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למען היישוב היהודי בארץ)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הנחת תשתית ל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חינוך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ו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תרבות</w:t>
            </w:r>
            <w:r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 xml:space="preserve"> עבריים: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מלחמת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השפות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, עיתונות,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פעילותו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של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אליעזר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בן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1407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יהודה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, הקמת הסתדרות המורים ומסגרות חינוכיות עבריות)</w:t>
            </w:r>
            <w:r w:rsidRPr="009A1407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</w:p>
        </w:tc>
        <w:tc>
          <w:tcPr>
            <w:tcW w:w="1951" w:type="dxa"/>
            <w:vAlign w:val="center"/>
          </w:tcPr>
          <w:p w14:paraId="59E59D04" w14:textId="77777777" w:rsidR="00EA3111" w:rsidRDefault="00EA3111" w:rsidP="00EA3111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B7371E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בספר</w:t>
            </w:r>
            <w:r w:rsidRPr="00B7371E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B7371E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הלימוד</w:t>
            </w:r>
            <w:r w:rsidRPr="00B7371E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B7371E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עמודים</w:t>
            </w:r>
            <w:r w:rsidRPr="00B7371E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: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125-</w:t>
            </w:r>
            <w:r w:rsidR="00820B49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138</w:t>
            </w:r>
          </w:p>
          <w:p w14:paraId="3EDBBD0E" w14:textId="7CC97A69" w:rsidR="00820B49" w:rsidRPr="00EA3111" w:rsidRDefault="00820B49" w:rsidP="00EA3111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          143-170</w:t>
            </w:r>
          </w:p>
        </w:tc>
      </w:tr>
    </w:tbl>
    <w:p w14:paraId="0C02C1CF" w14:textId="77777777" w:rsidR="00EA3111" w:rsidRDefault="00EA3111" w:rsidP="00CD08DF">
      <w:pPr>
        <w:jc w:val="center"/>
        <w:rPr>
          <w:b/>
          <w:bCs/>
          <w:sz w:val="48"/>
          <w:szCs w:val="48"/>
          <w:rtl/>
        </w:rPr>
      </w:pPr>
    </w:p>
    <w:p w14:paraId="75E2D9AE" w14:textId="77777777" w:rsidR="00EA3111" w:rsidRPr="00E37C4A" w:rsidRDefault="00EA3111" w:rsidP="00EA3111">
      <w:pPr>
        <w:tabs>
          <w:tab w:val="left" w:pos="-166"/>
          <w:tab w:val="left" w:pos="543"/>
          <w:tab w:val="left" w:pos="968"/>
        </w:tabs>
        <w:spacing w:after="0" w:line="360" w:lineRule="auto"/>
        <w:ind w:left="260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  <w:r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ג</w:t>
      </w:r>
      <w:r w:rsidRPr="006F7E23">
        <w:rPr>
          <w:rFonts w:asciiTheme="minorBidi" w:eastAsia="Times New Roman" w:hAnsiTheme="minorBidi" w:cs="Arial"/>
          <w:b/>
          <w:bCs/>
          <w:sz w:val="24"/>
          <w:szCs w:val="24"/>
          <w:rtl/>
        </w:rPr>
        <w:t>.</w:t>
      </w:r>
      <w:r w:rsidRPr="006F7E23">
        <w:rPr>
          <w:rFonts w:asciiTheme="minorBidi" w:eastAsia="Times New Roman" w:hAnsiTheme="minorBidi" w:cs="Arial"/>
          <w:b/>
          <w:bCs/>
          <w:sz w:val="24"/>
          <w:szCs w:val="24"/>
          <w:rtl/>
        </w:rPr>
        <w:tab/>
      </w:r>
      <w:r w:rsidRPr="00E37C4A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תנועה</w:t>
      </w:r>
      <w:r w:rsidRPr="00E37C4A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E37C4A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הציונית</w:t>
      </w:r>
      <w:r w:rsidRPr="00E37C4A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E37C4A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והישוב</w:t>
      </w:r>
      <w:r w:rsidRPr="00E37C4A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E37C4A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היהודי</w:t>
      </w:r>
      <w:r w:rsidRPr="00E37C4A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E37C4A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בא</w:t>
      </w:r>
      <w:r w:rsidRPr="00E37C4A">
        <w:rPr>
          <w:rFonts w:asciiTheme="minorBidi" w:eastAsia="Times New Roman" w:hAnsiTheme="minorBidi" w:cs="Arial"/>
          <w:b/>
          <w:bCs/>
          <w:sz w:val="24"/>
          <w:szCs w:val="24"/>
          <w:rtl/>
        </w:rPr>
        <w:t>"</w:t>
      </w:r>
      <w:r w:rsidRPr="00E37C4A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י</w:t>
      </w:r>
      <w:r w:rsidRPr="00E37C4A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E37C4A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בזמן</w:t>
      </w:r>
      <w:r w:rsidRPr="00E37C4A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E37C4A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מלחמת</w:t>
      </w:r>
      <w:r w:rsidRPr="00E37C4A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E37C4A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העולם</w:t>
      </w:r>
      <w:r w:rsidRPr="00E37C4A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E37C4A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הראשונה</w:t>
      </w:r>
      <w:r w:rsidRPr="00E37C4A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1918-1914</w:t>
      </w:r>
    </w:p>
    <w:tbl>
      <w:tblPr>
        <w:tblStyle w:val="aa"/>
        <w:bidiVisual/>
        <w:tblW w:w="0" w:type="auto"/>
        <w:tblInd w:w="226" w:type="dxa"/>
        <w:tblLook w:val="04A0" w:firstRow="1" w:lastRow="0" w:firstColumn="1" w:lastColumn="0" w:noHBand="0" w:noVBand="1"/>
      </w:tblPr>
      <w:tblGrid>
        <w:gridCol w:w="710"/>
        <w:gridCol w:w="7600"/>
        <w:gridCol w:w="1920"/>
      </w:tblGrid>
      <w:tr w:rsidR="00EA3111" w:rsidRPr="006072FE" w14:paraId="31931FAA" w14:textId="77777777" w:rsidTr="00776354">
        <w:tc>
          <w:tcPr>
            <w:tcW w:w="710" w:type="dxa"/>
            <w:vAlign w:val="center"/>
          </w:tcPr>
          <w:p w14:paraId="1AC5D310" w14:textId="77777777" w:rsidR="00EA3111" w:rsidRDefault="00EA3111" w:rsidP="00FF5F7F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</w:rPr>
            </w:pPr>
            <w:proofErr w:type="spellStart"/>
            <w:r w:rsidRPr="006072FE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7600" w:type="dxa"/>
            <w:vAlign w:val="center"/>
          </w:tcPr>
          <w:p w14:paraId="323EC130" w14:textId="77777777" w:rsidR="00EA3111" w:rsidRDefault="00EA3111" w:rsidP="00FF5F7F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36"/>
                <w:szCs w:val="36"/>
                <w:rtl/>
              </w:rPr>
              <w:t>נושא</w:t>
            </w:r>
          </w:p>
        </w:tc>
        <w:tc>
          <w:tcPr>
            <w:tcW w:w="1920" w:type="dxa"/>
            <w:vAlign w:val="center"/>
          </w:tcPr>
          <w:p w14:paraId="2C862701" w14:textId="77777777" w:rsidR="00EA3111" w:rsidRPr="006072FE" w:rsidRDefault="00EA3111" w:rsidP="00FF5F7F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072FE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עמוד בספר הלימוד</w:t>
            </w:r>
          </w:p>
        </w:tc>
      </w:tr>
      <w:tr w:rsidR="00EA3111" w14:paraId="486F4E72" w14:textId="77777777" w:rsidTr="00776354">
        <w:trPr>
          <w:trHeight w:val="547"/>
        </w:trPr>
        <w:tc>
          <w:tcPr>
            <w:tcW w:w="710" w:type="dxa"/>
            <w:vAlign w:val="center"/>
          </w:tcPr>
          <w:p w14:paraId="74328F7A" w14:textId="77777777" w:rsidR="00EA3111" w:rsidRPr="00005184" w:rsidRDefault="00EA3111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7600" w:type="dxa"/>
          </w:tcPr>
          <w:p w14:paraId="52B7298A" w14:textId="77777777" w:rsidR="00EA3111" w:rsidRPr="00E37C4A" w:rsidRDefault="00EA3111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276" w:lineRule="auto"/>
              <w:ind w:left="0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עמדת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מנהיגי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הישוב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היהודי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כלפי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הצדדים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הלוחמים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-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הדילמה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שבין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תמיכה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במדינות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ההסכמה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לתמיכה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במדינות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המרכז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ההחלטה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שהתקבלה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(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ניטרליות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)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והעמדות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המנוגדות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להחלטה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(תמיכה במדינות המרכז, תמיכה בבריטניה).</w:t>
            </w:r>
          </w:p>
        </w:tc>
        <w:tc>
          <w:tcPr>
            <w:tcW w:w="1920" w:type="dxa"/>
            <w:vAlign w:val="center"/>
          </w:tcPr>
          <w:p w14:paraId="57C17477" w14:textId="7E729E8A" w:rsidR="00EA3111" w:rsidRDefault="00EA3111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1A259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בספר</w:t>
            </w:r>
            <w:r w:rsidRPr="001A259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1A259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עמודים</w:t>
            </w:r>
            <w:r w:rsidRPr="001A259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: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="00820B49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173-174</w:t>
            </w:r>
          </w:p>
          <w:p w14:paraId="339DD133" w14:textId="77777777" w:rsidR="00EA3111" w:rsidRPr="00005184" w:rsidRDefault="00EA3111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A259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 </w:t>
            </w:r>
          </w:p>
        </w:tc>
      </w:tr>
      <w:tr w:rsidR="00776354" w:rsidRPr="00005184" w14:paraId="03BBEBE2" w14:textId="77777777" w:rsidTr="00776354">
        <w:trPr>
          <w:trHeight w:val="188"/>
        </w:trPr>
        <w:tc>
          <w:tcPr>
            <w:tcW w:w="710" w:type="dxa"/>
            <w:vAlign w:val="center"/>
          </w:tcPr>
          <w:p w14:paraId="712138BD" w14:textId="77777777" w:rsidR="00776354" w:rsidRPr="00005184" w:rsidRDefault="00776354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600" w:type="dxa"/>
          </w:tcPr>
          <w:p w14:paraId="228A95E2" w14:textId="77777777" w:rsidR="00776354" w:rsidRPr="009A6494" w:rsidRDefault="00776354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276" w:lineRule="auto"/>
              <w:ind w:left="0"/>
              <w:jc w:val="both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מדיניות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השלטון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העות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>'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מאני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כלפי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היישוב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בא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>"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י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–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מה הניע את מדיניות העות'מניי</w:t>
            </w:r>
            <w:r>
              <w:rPr>
                <w:rFonts w:asciiTheme="minorBidi" w:eastAsia="Times New Roman" w:hAnsiTheme="minorBidi" w:cs="Arial" w:hint="eastAsia"/>
                <w:sz w:val="24"/>
                <w:szCs w:val="24"/>
                <w:rtl/>
              </w:rPr>
              <w:t>ם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?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הגזירות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של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ג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'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מאל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פחה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בתחום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האזרחי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הכלכלי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והציוני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</w:p>
        </w:tc>
        <w:tc>
          <w:tcPr>
            <w:tcW w:w="1920" w:type="dxa"/>
            <w:vMerge w:val="restart"/>
            <w:vAlign w:val="center"/>
          </w:tcPr>
          <w:p w14:paraId="39A4D63E" w14:textId="2A62DAB1" w:rsidR="00776354" w:rsidRPr="00005184" w:rsidRDefault="00776354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B7371E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בספר</w:t>
            </w:r>
            <w:r w:rsidRPr="00B7371E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B7371E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הלימוד</w:t>
            </w:r>
            <w:r w:rsidRPr="00B7371E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</w:t>
            </w:r>
            <w:r w:rsidRPr="00B7371E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עמודים</w:t>
            </w:r>
            <w:r w:rsidRPr="00B7371E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: </w:t>
            </w: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175-181</w:t>
            </w:r>
          </w:p>
        </w:tc>
      </w:tr>
      <w:tr w:rsidR="00776354" w14:paraId="40B65F7D" w14:textId="77777777" w:rsidTr="00776354">
        <w:trPr>
          <w:trHeight w:val="823"/>
        </w:trPr>
        <w:tc>
          <w:tcPr>
            <w:tcW w:w="710" w:type="dxa"/>
            <w:vAlign w:val="center"/>
          </w:tcPr>
          <w:p w14:paraId="5B54EB08" w14:textId="77777777" w:rsidR="00776354" w:rsidRPr="00005184" w:rsidRDefault="00776354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3</w:t>
            </w:r>
          </w:p>
        </w:tc>
        <w:tc>
          <w:tcPr>
            <w:tcW w:w="7600" w:type="dxa"/>
          </w:tcPr>
          <w:p w14:paraId="63C97901" w14:textId="77777777" w:rsidR="00776354" w:rsidRPr="00E37C4A" w:rsidRDefault="00776354" w:rsidP="00FF5F7F">
            <w:pPr>
              <w:spacing w:line="276" w:lineRule="auto"/>
              <w:contextualSpacing/>
              <w:jc w:val="both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</w:pP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דרכי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ההתמודדות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של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היישוב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היהודי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בא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>"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י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העם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הקשיים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-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המאבק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בתורכים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(ארגון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ניל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"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י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-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הקמת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הארגון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פעילותו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והדילמה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שנוצרה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סביב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פעילותו).</w:t>
            </w:r>
          </w:p>
        </w:tc>
        <w:tc>
          <w:tcPr>
            <w:tcW w:w="1920" w:type="dxa"/>
            <w:vMerge/>
            <w:vAlign w:val="center"/>
          </w:tcPr>
          <w:p w14:paraId="4334192B" w14:textId="73B8E7BF" w:rsidR="00776354" w:rsidRPr="00005184" w:rsidRDefault="00776354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</w:tr>
      <w:tr w:rsidR="00EA3111" w14:paraId="599D994F" w14:textId="77777777" w:rsidTr="00776354">
        <w:trPr>
          <w:trHeight w:val="228"/>
        </w:trPr>
        <w:tc>
          <w:tcPr>
            <w:tcW w:w="710" w:type="dxa"/>
            <w:vAlign w:val="center"/>
          </w:tcPr>
          <w:p w14:paraId="2F7A0239" w14:textId="77777777" w:rsidR="00EA3111" w:rsidRDefault="00EA3111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7600" w:type="dxa"/>
          </w:tcPr>
          <w:p w14:paraId="76B406F1" w14:textId="77777777" w:rsidR="00EA3111" w:rsidRPr="00E37C4A" w:rsidRDefault="00EA3111" w:rsidP="00FF5F7F">
            <w:pPr>
              <w:spacing w:line="276" w:lineRule="auto"/>
              <w:contextualSpacing/>
              <w:jc w:val="both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</w:pP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הצהרת</w:t>
            </w:r>
            <w:r w:rsidRPr="00E37C4A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בלפור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-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תוכנה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הקשיים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הנובעים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מנוסח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ההצהרה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האינטרסים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של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בריטניה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במתן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ההצהרה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חשיבותה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וכיצד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קיבלו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אותה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הציונים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היהודים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המשתלבים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E37C4A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והערבים</w:t>
            </w:r>
            <w:r w:rsidRPr="00E37C4A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</w:p>
        </w:tc>
        <w:tc>
          <w:tcPr>
            <w:tcW w:w="1920" w:type="dxa"/>
            <w:vAlign w:val="center"/>
          </w:tcPr>
          <w:p w14:paraId="737B3B44" w14:textId="13E86C8C" w:rsidR="00EA3111" w:rsidRPr="00005184" w:rsidRDefault="00776354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1A259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בספר</w:t>
            </w:r>
            <w:r w:rsidRPr="001A259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1A259F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עמודים</w:t>
            </w:r>
            <w:r w:rsidRPr="001A259F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: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189-196</w:t>
            </w:r>
          </w:p>
        </w:tc>
      </w:tr>
    </w:tbl>
    <w:p w14:paraId="2387F6BF" w14:textId="77777777" w:rsidR="001F7906" w:rsidRPr="00EA3111" w:rsidRDefault="001F7906" w:rsidP="00CD08DF">
      <w:pPr>
        <w:jc w:val="center"/>
        <w:rPr>
          <w:b/>
          <w:bCs/>
          <w:sz w:val="48"/>
          <w:szCs w:val="48"/>
          <w:rtl/>
        </w:rPr>
      </w:pPr>
    </w:p>
    <w:p w14:paraId="4FD95328" w14:textId="77777777" w:rsidR="00776354" w:rsidRDefault="00776354" w:rsidP="00776354">
      <w:pPr>
        <w:spacing w:after="0" w:line="240" w:lineRule="auto"/>
        <w:jc w:val="center"/>
        <w:rPr>
          <w:rFonts w:asciiTheme="minorBidi" w:eastAsia="Times New Roman" w:hAnsiTheme="minorBidi" w:cs="Arial"/>
          <w:b/>
          <w:bCs/>
          <w:sz w:val="36"/>
          <w:szCs w:val="36"/>
          <w:u w:val="single"/>
          <w:rtl/>
        </w:rPr>
      </w:pPr>
    </w:p>
    <w:p w14:paraId="5DB0A863" w14:textId="77777777" w:rsidR="00DD1DD0" w:rsidRDefault="00DD1DD0" w:rsidP="00DD1DD0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36"/>
          <w:szCs w:val="36"/>
          <w:u w:val="single"/>
          <w:rtl/>
        </w:rPr>
      </w:pPr>
      <w:r>
        <w:rPr>
          <w:rFonts w:asciiTheme="minorBidi" w:eastAsia="Times New Roman" w:hAnsiTheme="minorBidi" w:hint="cs"/>
          <w:b/>
          <w:bCs/>
          <w:sz w:val="36"/>
          <w:szCs w:val="36"/>
          <w:u w:val="single"/>
          <w:rtl/>
        </w:rPr>
        <w:lastRenderedPageBreak/>
        <w:t xml:space="preserve">טוטליטריות </w:t>
      </w:r>
      <w:r w:rsidRPr="00A873F6">
        <w:rPr>
          <w:rFonts w:asciiTheme="minorBidi" w:eastAsia="Times New Roman" w:hAnsiTheme="minorBidi" w:hint="cs"/>
          <w:b/>
          <w:bCs/>
          <w:sz w:val="36"/>
          <w:szCs w:val="36"/>
          <w:u w:val="single"/>
          <w:rtl/>
        </w:rPr>
        <w:t>ושואה</w:t>
      </w:r>
      <w:r w:rsidRPr="00A873F6">
        <w:rPr>
          <w:rFonts w:asciiTheme="minorBidi" w:eastAsia="Times New Roman" w:hAnsiTheme="minorBidi" w:hint="cs"/>
          <w:sz w:val="36"/>
          <w:szCs w:val="36"/>
          <w:u w:val="single"/>
          <w:rtl/>
        </w:rPr>
        <w:t xml:space="preserve"> (ספר פתוח)</w:t>
      </w:r>
    </w:p>
    <w:p w14:paraId="5D38D1CD" w14:textId="77777777" w:rsidR="00DD1DD0" w:rsidRDefault="00DD1DD0" w:rsidP="00DD1DD0">
      <w:pPr>
        <w:spacing w:after="0" w:line="240" w:lineRule="auto"/>
        <w:jc w:val="center"/>
        <w:rPr>
          <w:rFonts w:asciiTheme="minorBidi" w:eastAsia="Times New Roman" w:hAnsiTheme="minorBidi" w:cs="Arial"/>
          <w:sz w:val="24"/>
          <w:szCs w:val="24"/>
          <w:rtl/>
        </w:rPr>
      </w:pPr>
      <w:r w:rsidRPr="00C07DEF">
        <w:rPr>
          <w:rFonts w:asciiTheme="minorBidi" w:eastAsia="Times New Roman" w:hAnsiTheme="minorBidi" w:cs="Arial"/>
          <w:sz w:val="24"/>
          <w:szCs w:val="24"/>
          <w:rtl/>
        </w:rPr>
        <w:t>(</w:t>
      </w:r>
      <w:r w:rsidRPr="00C07DEF">
        <w:rPr>
          <w:rFonts w:asciiTheme="minorBidi" w:eastAsia="Times New Roman" w:hAnsiTheme="minorBidi" w:cs="Arial" w:hint="cs"/>
          <w:sz w:val="24"/>
          <w:szCs w:val="24"/>
          <w:rtl/>
        </w:rPr>
        <w:t>ספר</w:t>
      </w:r>
      <w:r w:rsidRPr="00C07DEF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C07DEF">
        <w:rPr>
          <w:rFonts w:asciiTheme="minorBidi" w:eastAsia="Times New Roman" w:hAnsiTheme="minorBidi" w:cs="Arial" w:hint="cs"/>
          <w:sz w:val="24"/>
          <w:szCs w:val="24"/>
          <w:rtl/>
        </w:rPr>
        <w:t>הלימוד</w:t>
      </w:r>
      <w:r w:rsidRPr="00C07DEF">
        <w:rPr>
          <w:rFonts w:asciiTheme="minorBidi" w:eastAsia="Times New Roman" w:hAnsiTheme="minorBidi" w:cs="Arial"/>
          <w:sz w:val="24"/>
          <w:szCs w:val="24"/>
          <w:rtl/>
        </w:rPr>
        <w:t xml:space="preserve">: </w:t>
      </w:r>
      <w:r>
        <w:rPr>
          <w:rFonts w:asciiTheme="minorBidi" w:eastAsia="Times New Roman" w:hAnsiTheme="minorBidi" w:cs="Arial" w:hint="cs"/>
          <w:sz w:val="24"/>
          <w:szCs w:val="24"/>
          <w:rtl/>
        </w:rPr>
        <w:t xml:space="preserve">לדעת היסטוריה - </w:t>
      </w:r>
      <w:r w:rsidRPr="00B41986">
        <w:rPr>
          <w:rFonts w:asciiTheme="minorBidi" w:eastAsia="Times New Roman" w:hAnsiTheme="minorBidi" w:cs="Arial"/>
          <w:sz w:val="24"/>
          <w:szCs w:val="24"/>
          <w:rtl/>
        </w:rPr>
        <w:t>טוטליטריות ושואה</w:t>
      </w:r>
      <w:r>
        <w:rPr>
          <w:rFonts w:asciiTheme="minorBidi" w:eastAsia="Times New Roman" w:hAnsiTheme="minorBidi" w:cs="Arial" w:hint="cs"/>
          <w:sz w:val="24"/>
          <w:szCs w:val="24"/>
          <w:rtl/>
        </w:rPr>
        <w:t>, הוצאת רכס</w:t>
      </w:r>
      <w:r w:rsidRPr="00C07DEF">
        <w:rPr>
          <w:rFonts w:asciiTheme="minorBidi" w:eastAsia="Times New Roman" w:hAnsiTheme="minorBidi" w:cs="Arial"/>
          <w:sz w:val="24"/>
          <w:szCs w:val="24"/>
          <w:rtl/>
        </w:rPr>
        <w:t>)</w:t>
      </w:r>
    </w:p>
    <w:p w14:paraId="67D59EA1" w14:textId="77777777" w:rsidR="00DD1DD0" w:rsidRDefault="00DD1DD0" w:rsidP="00DD1DD0">
      <w:pPr>
        <w:spacing w:after="0" w:line="240" w:lineRule="auto"/>
        <w:rPr>
          <w:rFonts w:asciiTheme="minorBidi" w:eastAsia="Times New Roman" w:hAnsiTheme="minorBidi" w:cs="Arial"/>
          <w:sz w:val="24"/>
          <w:szCs w:val="24"/>
          <w:rtl/>
        </w:rPr>
      </w:pPr>
    </w:p>
    <w:p w14:paraId="09337BAE" w14:textId="77777777" w:rsidR="00DD1DD0" w:rsidRPr="009604E0" w:rsidRDefault="00DD1DD0" w:rsidP="00DD1DD0">
      <w:pPr>
        <w:pStyle w:val="a9"/>
        <w:numPr>
          <w:ilvl w:val="0"/>
          <w:numId w:val="21"/>
        </w:numPr>
        <w:spacing w:after="0"/>
        <w:rPr>
          <w:rFonts w:asciiTheme="minorBidi" w:eastAsia="Times New Roman" w:hAnsiTheme="minorBidi" w:cs="Arial"/>
          <w:sz w:val="24"/>
          <w:szCs w:val="24"/>
          <w:rtl/>
        </w:rPr>
      </w:pPr>
      <w:r w:rsidRPr="009604E0">
        <w:rPr>
          <w:rFonts w:asciiTheme="minorBidi" w:eastAsia="Times New Roman" w:hAnsiTheme="minorBidi" w:cs="Arial" w:hint="cs"/>
          <w:sz w:val="24"/>
          <w:szCs w:val="24"/>
          <w:rtl/>
        </w:rPr>
        <w:t xml:space="preserve">חלק זה בבחינה יערך עם ספר הלימוד </w:t>
      </w:r>
      <w:r>
        <w:rPr>
          <w:rFonts w:asciiTheme="minorBidi" w:eastAsia="Times New Roman" w:hAnsiTheme="minorBidi" w:cs="Arial" w:hint="cs"/>
          <w:sz w:val="24"/>
          <w:szCs w:val="24"/>
          <w:rtl/>
        </w:rPr>
        <w:t xml:space="preserve">- </w:t>
      </w:r>
      <w:r w:rsidRPr="009604E0">
        <w:rPr>
          <w:rFonts w:asciiTheme="minorBidi" w:eastAsia="Times New Roman" w:hAnsiTheme="minorBidi" w:cs="Arial" w:hint="cs"/>
          <w:sz w:val="24"/>
          <w:szCs w:val="24"/>
          <w:rtl/>
        </w:rPr>
        <w:t xml:space="preserve">לא ניתן יהיה לענות על השאלות ללא </w:t>
      </w:r>
      <w:r>
        <w:rPr>
          <w:rFonts w:asciiTheme="minorBidi" w:eastAsia="Times New Roman" w:hAnsiTheme="minorBidi" w:cs="Arial" w:hint="cs"/>
          <w:sz w:val="24"/>
          <w:szCs w:val="24"/>
          <w:rtl/>
        </w:rPr>
        <w:t>ה</w:t>
      </w:r>
      <w:r w:rsidRPr="009604E0">
        <w:rPr>
          <w:rFonts w:asciiTheme="minorBidi" w:eastAsia="Times New Roman" w:hAnsiTheme="minorBidi" w:cs="Arial" w:hint="cs"/>
          <w:sz w:val="24"/>
          <w:szCs w:val="24"/>
          <w:rtl/>
        </w:rPr>
        <w:t xml:space="preserve">ספר. </w:t>
      </w:r>
    </w:p>
    <w:p w14:paraId="171C78FD" w14:textId="77777777" w:rsidR="00DD1DD0" w:rsidRPr="009604E0" w:rsidRDefault="00DD1DD0" w:rsidP="00DD1DD0">
      <w:pPr>
        <w:pStyle w:val="a9"/>
        <w:numPr>
          <w:ilvl w:val="0"/>
          <w:numId w:val="21"/>
        </w:numPr>
        <w:spacing w:after="0"/>
        <w:rPr>
          <w:rFonts w:asciiTheme="minorBidi" w:eastAsia="Times New Roman" w:hAnsiTheme="minorBidi" w:cs="Arial"/>
          <w:sz w:val="24"/>
          <w:szCs w:val="24"/>
          <w:rtl/>
        </w:rPr>
      </w:pPr>
      <w:r w:rsidRPr="009604E0">
        <w:rPr>
          <w:rFonts w:asciiTheme="minorBidi" w:eastAsia="Times New Roman" w:hAnsiTheme="minorBidi" w:cs="Arial" w:hint="cs"/>
          <w:b/>
          <w:bCs/>
          <w:sz w:val="24"/>
          <w:szCs w:val="24"/>
          <w:u w:val="single"/>
          <w:rtl/>
        </w:rPr>
        <w:t>חובה</w:t>
      </w:r>
      <w:r w:rsidRPr="009604E0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 xml:space="preserve"> להגיע לבחינה עם </w:t>
      </w:r>
      <w:r w:rsidRPr="009604E0">
        <w:rPr>
          <w:rFonts w:asciiTheme="minorBidi" w:eastAsia="Times New Roman" w:hAnsiTheme="minorBidi" w:cs="Arial" w:hint="cs"/>
          <w:b/>
          <w:bCs/>
          <w:sz w:val="24"/>
          <w:szCs w:val="24"/>
          <w:u w:val="single"/>
          <w:rtl/>
        </w:rPr>
        <w:t>ספר קשיח</w:t>
      </w:r>
      <w:r w:rsidRPr="009604E0">
        <w:rPr>
          <w:rFonts w:asciiTheme="minorBidi" w:eastAsia="Times New Roman" w:hAnsiTheme="minorBidi" w:cs="Arial" w:hint="cs"/>
          <w:sz w:val="24"/>
          <w:szCs w:val="24"/>
          <w:rtl/>
        </w:rPr>
        <w:t xml:space="preserve"> - לא ניתן יהיה להשתמש בספר דיגיטלי.</w:t>
      </w:r>
    </w:p>
    <w:p w14:paraId="3A5A2CEB" w14:textId="77777777" w:rsidR="00DD1DD0" w:rsidRPr="00B41986" w:rsidRDefault="00DD1DD0" w:rsidP="00DD1DD0">
      <w:pPr>
        <w:spacing w:after="0" w:line="240" w:lineRule="auto"/>
        <w:jc w:val="center"/>
        <w:rPr>
          <w:rFonts w:asciiTheme="minorBidi" w:eastAsia="Times New Roman" w:hAnsiTheme="minorBidi" w:cs="Arial"/>
          <w:sz w:val="24"/>
          <w:szCs w:val="24"/>
          <w:rtl/>
        </w:rPr>
      </w:pPr>
    </w:p>
    <w:p w14:paraId="307A1740" w14:textId="77777777" w:rsidR="00DD1DD0" w:rsidRPr="00A873F6" w:rsidRDefault="00DD1DD0" w:rsidP="00DD1DD0">
      <w:pPr>
        <w:pStyle w:val="a9"/>
        <w:numPr>
          <w:ilvl w:val="0"/>
          <w:numId w:val="20"/>
        </w:numPr>
        <w:tabs>
          <w:tab w:val="left" w:pos="-166"/>
          <w:tab w:val="left" w:pos="543"/>
          <w:tab w:val="left" w:pos="968"/>
        </w:tabs>
        <w:spacing w:after="0" w:line="360" w:lineRule="auto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  <w:r w:rsidRPr="00A873F6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האידאולוגיה הנאצית</w:t>
      </w:r>
      <w:r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 xml:space="preserve"> והיחס ליהודים בגרמניה</w:t>
      </w:r>
    </w:p>
    <w:tbl>
      <w:tblPr>
        <w:tblStyle w:val="aa"/>
        <w:bidiVisual/>
        <w:tblW w:w="0" w:type="auto"/>
        <w:tblInd w:w="226" w:type="dxa"/>
        <w:tblLook w:val="04A0" w:firstRow="1" w:lastRow="0" w:firstColumn="1" w:lastColumn="0" w:noHBand="0" w:noVBand="1"/>
      </w:tblPr>
      <w:tblGrid>
        <w:gridCol w:w="710"/>
        <w:gridCol w:w="8252"/>
        <w:gridCol w:w="1268"/>
      </w:tblGrid>
      <w:tr w:rsidR="00DD1DD0" w:rsidRPr="006072FE" w14:paraId="193A8D3B" w14:textId="77777777" w:rsidTr="00FF5F7F">
        <w:trPr>
          <w:trHeight w:val="645"/>
        </w:trPr>
        <w:tc>
          <w:tcPr>
            <w:tcW w:w="710" w:type="dxa"/>
            <w:shd w:val="clear" w:color="auto" w:fill="BFBFBF" w:themeFill="background1" w:themeFillShade="BF"/>
            <w:vAlign w:val="center"/>
          </w:tcPr>
          <w:p w14:paraId="56DAD0F5" w14:textId="77777777" w:rsidR="00DD1DD0" w:rsidRDefault="00DD1DD0" w:rsidP="00FF5F7F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</w:rPr>
            </w:pPr>
            <w:proofErr w:type="spellStart"/>
            <w:r w:rsidRPr="006072FE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8252" w:type="dxa"/>
            <w:shd w:val="clear" w:color="auto" w:fill="BFBFBF" w:themeFill="background1" w:themeFillShade="BF"/>
            <w:vAlign w:val="center"/>
          </w:tcPr>
          <w:p w14:paraId="238F37A0" w14:textId="77777777" w:rsidR="00DD1DD0" w:rsidRDefault="00DD1DD0" w:rsidP="00FF5F7F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36"/>
                <w:szCs w:val="36"/>
                <w:rtl/>
              </w:rPr>
              <w:t>נושא</w:t>
            </w:r>
          </w:p>
        </w:tc>
        <w:tc>
          <w:tcPr>
            <w:tcW w:w="1268" w:type="dxa"/>
            <w:shd w:val="clear" w:color="auto" w:fill="BFBFBF" w:themeFill="background1" w:themeFillShade="BF"/>
            <w:vAlign w:val="center"/>
          </w:tcPr>
          <w:p w14:paraId="4855A8D3" w14:textId="77777777" w:rsidR="00DD1DD0" w:rsidRPr="006072FE" w:rsidRDefault="00DD1DD0" w:rsidP="00FF5F7F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072FE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עמוד בספר הלימוד</w:t>
            </w:r>
          </w:p>
        </w:tc>
      </w:tr>
      <w:tr w:rsidR="00DD1DD0" w14:paraId="64FBF45F" w14:textId="77777777" w:rsidTr="00FF5F7F">
        <w:trPr>
          <w:trHeight w:val="1095"/>
        </w:trPr>
        <w:tc>
          <w:tcPr>
            <w:tcW w:w="710" w:type="dxa"/>
            <w:vAlign w:val="center"/>
          </w:tcPr>
          <w:p w14:paraId="7648DD75" w14:textId="77777777" w:rsidR="00DD1DD0" w:rsidRPr="00005184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8252" w:type="dxa"/>
          </w:tcPr>
          <w:p w14:paraId="6464C737" w14:textId="77777777" w:rsidR="00DD1DD0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</w:pPr>
            <w:r w:rsidRPr="00B4198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>האידיאולוגיה הנאצית, והאנטישמיות</w:t>
            </w:r>
            <w:r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B41986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>המודרנית</w:t>
            </w:r>
          </w:p>
          <w:p w14:paraId="093B709C" w14:textId="77777777" w:rsidR="00DD1DD0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B4198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עיקרי האידיאולוגיה הנאצית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, </w:t>
            </w:r>
            <w:r w:rsidRPr="00B41986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B4198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תורת הגזע ודימוי היהודי באנטישמיות הנאצית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.</w:t>
            </w:r>
          </w:p>
          <w:p w14:paraId="485BCC2A" w14:textId="77777777" w:rsidR="00DD1DD0" w:rsidRPr="00B41986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B41986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יצירת 'הסדר החדש' - מקומו של המנהיג, מרחב מחייה, שלילת הקומוניזם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268" w:type="dxa"/>
            <w:vMerge w:val="restart"/>
            <w:vAlign w:val="center"/>
          </w:tcPr>
          <w:p w14:paraId="04B449A5" w14:textId="77777777" w:rsidR="00DD1DD0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בספר</w:t>
            </w:r>
            <w:r w:rsidRPr="009A64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</w:t>
            </w:r>
            <w:r w:rsidRPr="009A649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הלימוד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:</w:t>
            </w:r>
          </w:p>
          <w:p w14:paraId="1379DF04" w14:textId="77777777" w:rsidR="00DD1DD0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</w:p>
          <w:p w14:paraId="456D460A" w14:textId="77777777" w:rsidR="00DD1DD0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E46796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פרק 7</w:t>
            </w:r>
          </w:p>
          <w:p w14:paraId="0C24C035" w14:textId="77777777" w:rsidR="00DD1DD0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עמודים:</w:t>
            </w:r>
          </w:p>
          <w:p w14:paraId="78EE6B2C" w14:textId="77777777" w:rsidR="00DD1DD0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114-105</w:t>
            </w:r>
          </w:p>
          <w:p w14:paraId="6D92607B" w14:textId="77777777" w:rsidR="00DD1DD0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  <w:p w14:paraId="238C454C" w14:textId="77777777" w:rsidR="00DD1DD0" w:rsidRPr="00E46796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E46796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u w:val="single"/>
                <w:rtl/>
              </w:rPr>
              <w:t>פרק 8</w:t>
            </w:r>
          </w:p>
          <w:p w14:paraId="574B3CC4" w14:textId="77777777" w:rsidR="00DD1DD0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עמודים:</w:t>
            </w:r>
          </w:p>
          <w:p w14:paraId="7C6701F7" w14:textId="77777777" w:rsidR="00DD1DD0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132-115</w:t>
            </w:r>
          </w:p>
          <w:p w14:paraId="16C36DF9" w14:textId="77777777" w:rsidR="00DD1DD0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  <w:p w14:paraId="625EAC11" w14:textId="77777777" w:rsidR="00DD1DD0" w:rsidRPr="00005184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DD1DD0" w14:paraId="79D4C11A" w14:textId="77777777" w:rsidTr="00FF5F7F">
        <w:trPr>
          <w:trHeight w:val="5330"/>
        </w:trPr>
        <w:tc>
          <w:tcPr>
            <w:tcW w:w="710" w:type="dxa"/>
            <w:vAlign w:val="center"/>
          </w:tcPr>
          <w:p w14:paraId="30DAC571" w14:textId="77777777" w:rsidR="00DD1DD0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8252" w:type="dxa"/>
          </w:tcPr>
          <w:p w14:paraId="53D54D3A" w14:textId="77777777" w:rsidR="00DD1DD0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</w:pPr>
            <w:r w:rsidRPr="00E769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המעבר של גרמניה מדמוקרטיה לנאציזם </w:t>
            </w:r>
            <w:r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-</w:t>
            </w:r>
            <w:r w:rsidRPr="00E769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 xml:space="preserve"> בניית המשטר הנאצי</w:t>
            </w:r>
            <w:r w:rsidRPr="00E769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14:paraId="3900875B" w14:textId="77777777" w:rsidR="00DD1DD0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E769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>צווים וחקיקה</w:t>
            </w:r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- בחירות חוזרות ונשנות </w:t>
            </w:r>
            <w:proofErr w:type="spellStart"/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לרייכסטאג</w:t>
            </w:r>
            <w:proofErr w:type="spellEnd"/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,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ביטול זכויות אדם רבות באמצעות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חוקים לשעת חירום: "</w:t>
            </w:r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חוק ההסמכה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"</w:t>
            </w:r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, חרם על חנויות ועסקים יהודיים,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"החוק להחזרת ה</w:t>
            </w:r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פקודות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הלאומית והמקצועית על כנה", "</w:t>
            </w:r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חוק פיזור המפלגות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"</w:t>
            </w:r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, תהליך ההאחדה, גיוס חובה וחיוב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בשבועת נאמנות לפיהרר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.</w:t>
            </w:r>
          </w:p>
          <w:p w14:paraId="64558D5E" w14:textId="77777777" w:rsidR="00DD1DD0" w:rsidRPr="00FE0754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27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E769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תעמולה</w:t>
            </w:r>
            <w:r w:rsidRPr="00E769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, </w:t>
            </w:r>
            <w:r w:rsidRPr="00E769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חינוך</w:t>
            </w:r>
            <w:r w:rsidRPr="00E769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E76994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ותרבות</w:t>
            </w:r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- תלית העיתון 'דר </w:t>
            </w:r>
            <w:proofErr w:type="spellStart"/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שטירמר</w:t>
            </w:r>
            <w:proofErr w:type="spellEnd"/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' על לוחות המודעות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, </w:t>
            </w:r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שילוט אנטישמי ברחובות, איסור על כניסת יהודים למקומות שונים, סרטי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FE075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תעמולה, שינויים בתוכני הלימוד, החלפת מנהלים וצוותי מורים, הקמת מסגרות נוער של המפלגה הנאצית, סמלי המפלגה הפכו לסמלי</w:t>
            </w:r>
            <w:r w:rsidRPr="00FE075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FE075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המדינה, שידורי רדיו תכופים של נאומי </w:t>
            </w:r>
            <w:proofErr w:type="spellStart"/>
            <w:r w:rsidRPr="00FE075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גבלס</w:t>
            </w:r>
            <w:proofErr w:type="spellEnd"/>
            <w:r w:rsidRPr="00FE0754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.</w:t>
            </w:r>
          </w:p>
          <w:p w14:paraId="411D2AC9" w14:textId="77777777" w:rsidR="00DD1DD0" w:rsidRPr="00E76994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27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E76994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>טרור והפעלת כוח</w:t>
            </w:r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-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שריפת </w:t>
            </w:r>
            <w:proofErr w:type="spellStart"/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הרייכסטאג</w:t>
            </w:r>
            <w:proofErr w:type="spellEnd"/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והכרזה על מצב חירום,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שריפת הספרים, מאסרים שרירותיים של פעילים פוליטיים, הקמת מחנות ריכוז, דכאו </w:t>
            </w:r>
            <w:proofErr w:type="spellStart"/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וסקסנהאוזן</w:t>
            </w:r>
            <w:proofErr w:type="spellEnd"/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</w:p>
          <w:p w14:paraId="16FF407B" w14:textId="77777777" w:rsidR="00DD1DD0" w:rsidRPr="00E76994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27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9604E0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>ליל הסכינים הארוכות</w:t>
            </w:r>
            <w:r w:rsidRPr="009604E0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 xml:space="preserve"> ו</w:t>
            </w:r>
            <w:r w:rsidRPr="009604E0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>עיצוב המשטר הנאצי</w:t>
            </w:r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- בחירת היטלר בשיתוף פעולה עם</w:t>
            </w:r>
          </w:p>
          <w:p w14:paraId="595971E5" w14:textId="77777777" w:rsidR="00DD1DD0" w:rsidRPr="00E76994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27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התעשיינים והצבא, תוך העצמת ארגון </w:t>
            </w:r>
            <w:proofErr w:type="spellStart"/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הס.ס</w:t>
            </w:r>
            <w:proofErr w:type="spellEnd"/>
            <w:r w:rsidRPr="00E76994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</w:p>
        </w:tc>
        <w:tc>
          <w:tcPr>
            <w:tcW w:w="1268" w:type="dxa"/>
            <w:vMerge/>
            <w:vAlign w:val="center"/>
          </w:tcPr>
          <w:p w14:paraId="57733568" w14:textId="77777777" w:rsidR="00DD1DD0" w:rsidRPr="009A6494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</w:p>
        </w:tc>
      </w:tr>
      <w:tr w:rsidR="00DD1DD0" w14:paraId="6BD89EEB" w14:textId="77777777" w:rsidTr="00FF5F7F">
        <w:trPr>
          <w:trHeight w:val="1033"/>
        </w:trPr>
        <w:tc>
          <w:tcPr>
            <w:tcW w:w="710" w:type="dxa"/>
            <w:vAlign w:val="center"/>
          </w:tcPr>
          <w:p w14:paraId="7200F8FB" w14:textId="77777777" w:rsidR="00DD1DD0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3</w:t>
            </w:r>
          </w:p>
        </w:tc>
        <w:tc>
          <w:tcPr>
            <w:tcW w:w="8252" w:type="dxa"/>
          </w:tcPr>
          <w:p w14:paraId="2A5C9CD0" w14:textId="77777777" w:rsidR="00DD1DD0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 xml:space="preserve">המדיניות הנאצית כלפי היהודים 1933 </w:t>
            </w:r>
            <w:r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>–</w:t>
            </w:r>
            <w:r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 xml:space="preserve"> 1939</w:t>
            </w:r>
          </w:p>
          <w:p w14:paraId="3DF89322" w14:textId="77777777" w:rsidR="00DD1DD0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 xml:space="preserve">"יום החרם"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- חרם כלכלי נגד יהודי גרמניה אפריל 1933,</w:t>
            </w:r>
          </w:p>
          <w:p w14:paraId="04314257" w14:textId="77777777" w:rsidR="00DD1DD0" w:rsidRPr="00B1727A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B1727A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 xml:space="preserve">"החוק להחזרת הפקידות המקצועית על כנה"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- יהודים מפוטרים ממשרות ממשלתיות.</w:t>
            </w:r>
          </w:p>
          <w:p w14:paraId="70CAC5EA" w14:textId="77777777" w:rsidR="00DD1DD0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783F3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חוקי נירנברג 1935</w:t>
            </w:r>
            <w:r w:rsidRPr="00783F3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–</w:t>
            </w:r>
            <w:r w:rsidRPr="00783F31"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תוכנם ומשמעותם של החוקים.</w:t>
            </w:r>
          </w:p>
          <w:p w14:paraId="2E1798B2" w14:textId="77777777" w:rsidR="00DD1DD0" w:rsidRPr="00783F31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 w:rsidRPr="00783F31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>החרפת הצעדים נגד היהודים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- </w:t>
            </w:r>
            <w:r w:rsidRPr="00783F3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ריבוי צווים והגבלות על היהודים, תוך הוצאתם ממעגלי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783F3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הכלכלה, החברה והתרבות בגרמניה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, </w:t>
            </w:r>
            <w:r w:rsidRPr="00783F31"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rtl/>
              </w:rPr>
              <w:t>ליל הבדולח 1938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, </w:t>
            </w:r>
            <w:r w:rsidRPr="00783F3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מעצרים ושליחת יהודים למחנות ריכוז בשל יהדותם. </w:t>
            </w:r>
            <w:r w:rsidRPr="00783F31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>הגירה כפויה</w:t>
            </w:r>
            <w:r w:rsidRPr="00783F3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.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783F3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שינויים ארגוניים הכוללים האדרת מנגנוני פיקוח המטפלים ביהודים וריכוזם בידי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783F3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מחלקות ה- </w:t>
            </w:r>
            <w:r w:rsidRPr="00783F31">
              <w:rPr>
                <w:rFonts w:asciiTheme="minorBidi" w:eastAsia="Times New Roman" w:hAnsiTheme="minorBidi" w:cs="Arial"/>
                <w:sz w:val="24"/>
                <w:szCs w:val="24"/>
              </w:rPr>
              <w:t>S.S</w:t>
            </w:r>
            <w:r w:rsidRPr="00783F3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. </w:t>
            </w:r>
            <w:r w:rsidRPr="00783F31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rtl/>
              </w:rPr>
              <w:t>סימון דרכוני יהודים</w:t>
            </w:r>
            <w:r w:rsidRPr="00783F3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 xml:space="preserve"> והוספת השמות שרה וישראל לשמות המקוריים.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</w:t>
            </w:r>
            <w:r w:rsidRPr="00783F31">
              <w:rPr>
                <w:rFonts w:asciiTheme="minorBidi" w:eastAsia="Times New Roman" w:hAnsiTheme="minorBidi" w:cs="Arial"/>
                <w:sz w:val="24"/>
                <w:szCs w:val="24"/>
                <w:rtl/>
              </w:rPr>
              <w:t>ביטול המעמד המשפטי של הקהילות היהודיות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>.</w:t>
            </w:r>
          </w:p>
        </w:tc>
        <w:tc>
          <w:tcPr>
            <w:tcW w:w="1268" w:type="dxa"/>
            <w:vAlign w:val="center"/>
          </w:tcPr>
          <w:p w14:paraId="5A49B3B6" w14:textId="77777777" w:rsidR="00DD1DD0" w:rsidRPr="00E46796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E46796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u w:val="single"/>
                <w:rtl/>
              </w:rPr>
              <w:t>פרק 9</w:t>
            </w:r>
          </w:p>
          <w:p w14:paraId="58803F28" w14:textId="77777777" w:rsidR="00DD1DD0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עמודים:</w:t>
            </w:r>
          </w:p>
          <w:p w14:paraId="4B03CCE7" w14:textId="77777777" w:rsidR="00DD1DD0" w:rsidRPr="009A6494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133 - 141</w:t>
            </w:r>
          </w:p>
        </w:tc>
      </w:tr>
      <w:tr w:rsidR="00DD1DD0" w14:paraId="0652E2EA" w14:textId="77777777" w:rsidTr="00FF5F7F">
        <w:trPr>
          <w:trHeight w:val="500"/>
        </w:trPr>
        <w:tc>
          <w:tcPr>
            <w:tcW w:w="710" w:type="dxa"/>
            <w:vAlign w:val="center"/>
          </w:tcPr>
          <w:p w14:paraId="705597E0" w14:textId="77777777" w:rsidR="00DD1DD0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4</w:t>
            </w:r>
          </w:p>
        </w:tc>
        <w:tc>
          <w:tcPr>
            <w:tcW w:w="8252" w:type="dxa"/>
          </w:tcPr>
          <w:p w14:paraId="1EB06BFB" w14:textId="77777777" w:rsidR="00DD1DD0" w:rsidRPr="00783F31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סיפורה של האוניי</w:t>
            </w:r>
            <w:r>
              <w:rPr>
                <w:rFonts w:asciiTheme="minorBidi" w:eastAsia="Times New Roman" w:hAnsiTheme="minorBidi" w:cs="Arial" w:hint="eastAsia"/>
                <w:b/>
                <w:bCs/>
                <w:sz w:val="24"/>
                <w:szCs w:val="24"/>
                <w:u w:val="single"/>
                <w:rtl/>
              </w:rPr>
              <w:t>ה</w:t>
            </w:r>
            <w:r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 xml:space="preserve"> סנט לואיס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 - סיפר ניסיונם של יהודים להגר מגרמניה.</w:t>
            </w:r>
          </w:p>
        </w:tc>
        <w:tc>
          <w:tcPr>
            <w:tcW w:w="1268" w:type="dxa"/>
            <w:vAlign w:val="center"/>
          </w:tcPr>
          <w:p w14:paraId="712B3C8B" w14:textId="77777777" w:rsidR="00DD1DD0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u w:val="single"/>
                <w:rtl/>
              </w:rPr>
              <w:t>פרק 10</w:t>
            </w:r>
          </w:p>
          <w:p w14:paraId="22BEA1D3" w14:textId="77777777" w:rsidR="00DD1DD0" w:rsidRPr="002E4BA3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2E4BA3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עמוד: 153</w:t>
            </w:r>
          </w:p>
        </w:tc>
      </w:tr>
    </w:tbl>
    <w:p w14:paraId="34D7D485" w14:textId="77777777" w:rsidR="00DD1DD0" w:rsidRPr="00C63384" w:rsidRDefault="00DD1DD0" w:rsidP="00DD1DD0">
      <w:pPr>
        <w:tabs>
          <w:tab w:val="left" w:pos="-166"/>
          <w:tab w:val="left" w:pos="543"/>
          <w:tab w:val="left" w:pos="968"/>
        </w:tabs>
        <w:spacing w:after="0" w:line="360" w:lineRule="auto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</w:p>
    <w:p w14:paraId="5700BDEB" w14:textId="5832445F" w:rsidR="00DD1DD0" w:rsidRDefault="00DD1DD0" w:rsidP="00DD1DD0">
      <w:pPr>
        <w:pStyle w:val="a9"/>
        <w:numPr>
          <w:ilvl w:val="0"/>
          <w:numId w:val="20"/>
        </w:numPr>
        <w:tabs>
          <w:tab w:val="left" w:pos="-166"/>
          <w:tab w:val="left" w:pos="543"/>
          <w:tab w:val="left" w:pos="968"/>
        </w:tabs>
        <w:spacing w:after="0" w:line="360" w:lineRule="auto"/>
        <w:rPr>
          <w:rFonts w:asciiTheme="minorBidi" w:eastAsia="Times New Roman" w:hAnsiTheme="minorBidi" w:cs="Arial"/>
          <w:b/>
          <w:bCs/>
          <w:sz w:val="24"/>
          <w:szCs w:val="24"/>
        </w:rPr>
      </w:pPr>
      <w:r w:rsidRPr="003A452B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lastRenderedPageBreak/>
        <w:t>הקמת</w:t>
      </w:r>
      <w:r w:rsidRPr="003A452B"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 w:rsidRPr="003A452B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הגטאות</w:t>
      </w:r>
      <w:r>
        <w:rPr>
          <w:rFonts w:asciiTheme="minorBidi" w:eastAsia="Times New Roman" w:hAnsiTheme="minorBidi" w:cs="Arial"/>
          <w:b/>
          <w:bCs/>
          <w:sz w:val="24"/>
          <w:szCs w:val="24"/>
          <w:rtl/>
        </w:rPr>
        <w:t xml:space="preserve"> </w:t>
      </w:r>
      <w:r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ב</w:t>
      </w:r>
      <w:r w:rsidRPr="003A452B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פולין</w:t>
      </w:r>
    </w:p>
    <w:tbl>
      <w:tblPr>
        <w:tblStyle w:val="aa"/>
        <w:bidiVisual/>
        <w:tblW w:w="0" w:type="auto"/>
        <w:tblInd w:w="226" w:type="dxa"/>
        <w:tblLook w:val="04A0" w:firstRow="1" w:lastRow="0" w:firstColumn="1" w:lastColumn="0" w:noHBand="0" w:noVBand="1"/>
      </w:tblPr>
      <w:tblGrid>
        <w:gridCol w:w="710"/>
        <w:gridCol w:w="8252"/>
        <w:gridCol w:w="1268"/>
      </w:tblGrid>
      <w:tr w:rsidR="00DD1DD0" w:rsidRPr="006072FE" w14:paraId="67BF3B65" w14:textId="77777777" w:rsidTr="00FF5F7F">
        <w:trPr>
          <w:trHeight w:val="645"/>
        </w:trPr>
        <w:tc>
          <w:tcPr>
            <w:tcW w:w="710" w:type="dxa"/>
            <w:shd w:val="clear" w:color="auto" w:fill="BFBFBF" w:themeFill="background1" w:themeFillShade="BF"/>
            <w:vAlign w:val="center"/>
          </w:tcPr>
          <w:p w14:paraId="5282C4C6" w14:textId="77777777" w:rsidR="00DD1DD0" w:rsidRDefault="00DD1DD0" w:rsidP="00FF5F7F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</w:rPr>
            </w:pPr>
            <w:proofErr w:type="spellStart"/>
            <w:r w:rsidRPr="006072FE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מס"ד</w:t>
            </w:r>
            <w:proofErr w:type="spellEnd"/>
          </w:p>
        </w:tc>
        <w:tc>
          <w:tcPr>
            <w:tcW w:w="8252" w:type="dxa"/>
            <w:shd w:val="clear" w:color="auto" w:fill="BFBFBF" w:themeFill="background1" w:themeFillShade="BF"/>
            <w:vAlign w:val="center"/>
          </w:tcPr>
          <w:p w14:paraId="7DC3C90D" w14:textId="77777777" w:rsidR="00DD1DD0" w:rsidRDefault="00DD1DD0" w:rsidP="00FF5F7F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36"/>
                <w:szCs w:val="36"/>
                <w:rtl/>
              </w:rPr>
              <w:t>נושא</w:t>
            </w:r>
          </w:p>
        </w:tc>
        <w:tc>
          <w:tcPr>
            <w:tcW w:w="1268" w:type="dxa"/>
            <w:shd w:val="clear" w:color="auto" w:fill="BFBFBF" w:themeFill="background1" w:themeFillShade="BF"/>
            <w:vAlign w:val="center"/>
          </w:tcPr>
          <w:p w14:paraId="5B04F1DB" w14:textId="77777777" w:rsidR="00DD1DD0" w:rsidRPr="006072FE" w:rsidRDefault="00DD1DD0" w:rsidP="00FF5F7F">
            <w:pPr>
              <w:pStyle w:val="a9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072FE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עמוד בספר הלימוד</w:t>
            </w:r>
          </w:p>
        </w:tc>
      </w:tr>
      <w:tr w:rsidR="00DD1DD0" w14:paraId="733026EA" w14:textId="77777777" w:rsidTr="00FF5F7F">
        <w:trPr>
          <w:trHeight w:val="626"/>
        </w:trPr>
        <w:tc>
          <w:tcPr>
            <w:tcW w:w="710" w:type="dxa"/>
            <w:vAlign w:val="center"/>
          </w:tcPr>
          <w:p w14:paraId="2E566D8E" w14:textId="77777777" w:rsidR="00DD1DD0" w:rsidRPr="00005184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1</w:t>
            </w:r>
          </w:p>
        </w:tc>
        <w:tc>
          <w:tcPr>
            <w:tcW w:w="8252" w:type="dxa"/>
          </w:tcPr>
          <w:p w14:paraId="44B5AE96" w14:textId="77777777" w:rsidR="00DD1DD0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tl/>
              </w:rPr>
            </w:pPr>
            <w:r w:rsidRPr="003A452B">
              <w:rPr>
                <w:rFonts w:asciiTheme="minorBidi" w:eastAsia="Times New Roman" w:hAnsiTheme="minorBidi" w:cs="Arial"/>
                <w:b/>
                <w:bCs/>
                <w:sz w:val="24"/>
                <w:szCs w:val="24"/>
                <w:u w:val="single"/>
                <w:rtl/>
              </w:rPr>
              <w:t>המדיניות כלפי היהודים בפולין עד לריכוזם בגטאות</w:t>
            </w:r>
            <w:r>
              <w:rPr>
                <w:rFonts w:hint="cs"/>
                <w:rtl/>
              </w:rPr>
              <w:t xml:space="preserve"> </w:t>
            </w:r>
          </w:p>
          <w:p w14:paraId="08F78DB5" w14:textId="77777777" w:rsidR="00DD1DD0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  <w:r>
              <w:rPr>
                <w:rtl/>
              </w:rPr>
              <w:t>צעדים שנועדו להפריד בין היהודים לבין האוכלוסייה המקומית הלא-יהודית</w:t>
            </w:r>
            <w:r>
              <w:rPr>
                <w:rFonts w:hint="cs"/>
                <w:rtl/>
              </w:rPr>
              <w:t>.</w:t>
            </w:r>
          </w:p>
          <w:p w14:paraId="1C040ABC" w14:textId="77777777" w:rsidR="00DD1DD0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tl/>
              </w:rPr>
            </w:pPr>
            <w:r>
              <w:rPr>
                <w:rFonts w:hint="cs"/>
                <w:rtl/>
              </w:rPr>
              <w:t>גרוש יהודים מבתיהם ו</w:t>
            </w:r>
            <w:r>
              <w:rPr>
                <w:rtl/>
              </w:rPr>
              <w:t xml:space="preserve">הרס </w:t>
            </w:r>
            <w:r>
              <w:rPr>
                <w:rFonts w:hint="cs"/>
                <w:rtl/>
              </w:rPr>
              <w:t>קיומם</w:t>
            </w:r>
            <w:r>
              <w:rPr>
                <w:rtl/>
              </w:rPr>
              <w:t xml:space="preserve"> הכלכל</w:t>
            </w:r>
            <w:r>
              <w:rPr>
                <w:rFonts w:hint="cs"/>
                <w:rtl/>
              </w:rPr>
              <w:t>י (</w:t>
            </w:r>
            <w:proofErr w:type="spellStart"/>
            <w:r>
              <w:rPr>
                <w:rFonts w:hint="cs"/>
                <w:rtl/>
              </w:rPr>
              <w:t>אריזציה</w:t>
            </w:r>
            <w:proofErr w:type="spellEnd"/>
            <w:r>
              <w:rPr>
                <w:rFonts w:hint="cs"/>
                <w:rtl/>
              </w:rPr>
              <w:t>)</w:t>
            </w:r>
            <w:r>
              <w:rPr>
                <w:rtl/>
              </w:rPr>
              <w:t xml:space="preserve">. </w:t>
            </w:r>
          </w:p>
          <w:p w14:paraId="621C87B1" w14:textId="77777777" w:rsidR="00DD1DD0" w:rsidRPr="003A452B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0"/>
              <w:rPr>
                <w:rtl/>
              </w:rPr>
            </w:pPr>
            <w:r>
              <w:rPr>
                <w:rtl/>
              </w:rPr>
              <w:t>חטיפות לעבודות כפיה. פגיעות</w:t>
            </w:r>
            <w:r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התעללויות</w:t>
            </w:r>
            <w:r>
              <w:rPr>
                <w:rFonts w:hint="cs"/>
                <w:rtl/>
              </w:rPr>
              <w:t xml:space="preserve"> ורצח.</w:t>
            </w:r>
          </w:p>
        </w:tc>
        <w:tc>
          <w:tcPr>
            <w:tcW w:w="1268" w:type="dxa"/>
            <w:vMerge w:val="restart"/>
            <w:vAlign w:val="center"/>
          </w:tcPr>
          <w:p w14:paraId="7B8E7062" w14:textId="77777777" w:rsidR="00DD1DD0" w:rsidRPr="008B3832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u w:val="single"/>
                <w:rtl/>
              </w:rPr>
            </w:pPr>
            <w:r w:rsidRPr="008B3832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u w:val="single"/>
                <w:rtl/>
              </w:rPr>
              <w:t>פרק 1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u w:val="single"/>
                <w:rtl/>
              </w:rPr>
              <w:t>3</w:t>
            </w:r>
          </w:p>
          <w:p w14:paraId="227A4CB3" w14:textId="77777777" w:rsidR="00DD1DD0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עמודים: 222-189</w:t>
            </w:r>
          </w:p>
          <w:p w14:paraId="48DD347C" w14:textId="77777777" w:rsidR="00DD1DD0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  <w:p w14:paraId="6933617F" w14:textId="77777777" w:rsidR="00DD1DD0" w:rsidRPr="00005184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DD1DD0" w14:paraId="230F14F4" w14:textId="77777777" w:rsidTr="00FF5F7F">
        <w:trPr>
          <w:trHeight w:val="638"/>
        </w:trPr>
        <w:tc>
          <w:tcPr>
            <w:tcW w:w="710" w:type="dxa"/>
            <w:vAlign w:val="center"/>
          </w:tcPr>
          <w:p w14:paraId="1951E0C9" w14:textId="77777777" w:rsidR="00DD1DD0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2</w:t>
            </w:r>
          </w:p>
        </w:tc>
        <w:tc>
          <w:tcPr>
            <w:tcW w:w="8252" w:type="dxa"/>
          </w:tcPr>
          <w:p w14:paraId="75294992" w14:textId="77777777" w:rsidR="00DD1DD0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27"/>
              <w:jc w:val="both"/>
              <w:rPr>
                <w:rtl/>
              </w:rPr>
            </w:pPr>
            <w:r>
              <w:rPr>
                <w:rFonts w:asciiTheme="minorBidi" w:eastAsia="Times New Roman" w:hAnsiTheme="minorBidi" w:cs="Arial" w:hint="cs"/>
                <w:b/>
                <w:bCs/>
                <w:sz w:val="24"/>
                <w:szCs w:val="24"/>
                <w:u w:val="single"/>
                <w:rtl/>
              </w:rPr>
              <w:t>הקמת הגטאות</w:t>
            </w:r>
            <w:r>
              <w:rPr>
                <w:rtl/>
              </w:rPr>
              <w:t xml:space="preserve"> </w:t>
            </w:r>
          </w:p>
          <w:p w14:paraId="4BF85BFA" w14:textId="77777777" w:rsidR="00DD1DD0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27"/>
              <w:jc w:val="both"/>
              <w:rPr>
                <w:rtl/>
              </w:rPr>
            </w:pPr>
            <w:r w:rsidRPr="004932A8">
              <w:rPr>
                <w:rFonts w:hint="cs"/>
                <w:u w:val="single"/>
                <w:rtl/>
              </w:rPr>
              <w:t xml:space="preserve">אגרת הבזק של </w:t>
            </w:r>
            <w:proofErr w:type="spellStart"/>
            <w:r w:rsidRPr="004932A8">
              <w:rPr>
                <w:rFonts w:hint="cs"/>
                <w:u w:val="single"/>
                <w:rtl/>
              </w:rPr>
              <w:t>היידריך</w:t>
            </w:r>
            <w:proofErr w:type="spellEnd"/>
            <w:r>
              <w:rPr>
                <w:rFonts w:hint="cs"/>
                <w:rtl/>
              </w:rPr>
              <w:t xml:space="preserve"> - תוכן ומשמעות.</w:t>
            </w:r>
          </w:p>
          <w:p w14:paraId="11ED5C11" w14:textId="77777777" w:rsidR="00DD1DD0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27"/>
              <w:rPr>
                <w:rFonts w:cs="Arial"/>
                <w:rtl/>
              </w:rPr>
            </w:pPr>
            <w:r w:rsidRPr="004932A8">
              <w:rPr>
                <w:rFonts w:cs="Arial" w:hint="cs"/>
                <w:u w:val="single"/>
                <w:rtl/>
              </w:rPr>
              <w:t>המטרות</w:t>
            </w:r>
            <w:r w:rsidRPr="004932A8">
              <w:rPr>
                <w:rFonts w:cs="Arial"/>
                <w:u w:val="single"/>
                <w:rtl/>
              </w:rPr>
              <w:t xml:space="preserve"> </w:t>
            </w:r>
            <w:r w:rsidRPr="004932A8">
              <w:rPr>
                <w:rFonts w:cs="Arial" w:hint="cs"/>
                <w:u w:val="single"/>
                <w:rtl/>
              </w:rPr>
              <w:t>מוצהרות והבלתי מוצהרות</w:t>
            </w:r>
            <w:r>
              <w:rPr>
                <w:rFonts w:cs="Arial" w:hint="cs"/>
                <w:rtl/>
              </w:rPr>
              <w:t xml:space="preserve"> - 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ההסברים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להקמת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הגטאות</w:t>
            </w:r>
            <w:r>
              <w:rPr>
                <w:rFonts w:cs="Arial"/>
                <w:rtl/>
              </w:rPr>
              <w:t xml:space="preserve">. </w:t>
            </w:r>
          </w:p>
          <w:p w14:paraId="59F1AE46" w14:textId="77777777" w:rsidR="00DD1DD0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27"/>
              <w:rPr>
                <w:rFonts w:cs="Arial"/>
                <w:rtl/>
              </w:rPr>
            </w:pPr>
            <w:r w:rsidRPr="004932A8">
              <w:rPr>
                <w:rFonts w:cs="Arial" w:hint="cs"/>
                <w:u w:val="single"/>
                <w:rtl/>
              </w:rPr>
              <w:t>הקמת יודנראט והמשטרה יהודית</w:t>
            </w:r>
            <w:r>
              <w:rPr>
                <w:rFonts w:cs="Arial" w:hint="cs"/>
                <w:rtl/>
              </w:rPr>
              <w:t xml:space="preserve"> - ניהול הגטו והפיקוח עליו (התפקידים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שהוטלו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היודנראט)</w:t>
            </w:r>
            <w:r>
              <w:t>.</w:t>
            </w:r>
          </w:p>
          <w:p w14:paraId="27B792D1" w14:textId="77777777" w:rsidR="00DD1DD0" w:rsidRPr="004932A8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27"/>
              <w:rPr>
                <w:rFonts w:cs="Arial"/>
                <w:rtl/>
              </w:rPr>
            </w:pPr>
            <w:r w:rsidRPr="004932A8">
              <w:rPr>
                <w:rFonts w:cs="Arial" w:hint="cs"/>
                <w:u w:val="single"/>
                <w:rtl/>
              </w:rPr>
              <w:t>הקשיים בגטו</w:t>
            </w:r>
            <w:r>
              <w:rPr>
                <w:rFonts w:cs="Arial" w:hint="cs"/>
                <w:rtl/>
              </w:rPr>
              <w:t xml:space="preserve"> - תנאי החיים (צפיפות, רעב, קור), מפעלים ועבודה, ההשפעה על הפרט והחברה.</w:t>
            </w:r>
          </w:p>
          <w:p w14:paraId="4888182B" w14:textId="77777777" w:rsidR="00DD1DD0" w:rsidRPr="00951FD9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spacing w:line="360" w:lineRule="auto"/>
              <w:ind w:left="27"/>
              <w:rPr>
                <w:rFonts w:cs="Arial"/>
                <w:rtl/>
              </w:rPr>
            </w:pPr>
            <w:r w:rsidRPr="004932A8">
              <w:rPr>
                <w:rFonts w:cs="Arial" w:hint="cs"/>
                <w:u w:val="single"/>
                <w:rtl/>
              </w:rPr>
              <w:t>קידוש החיים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asciiTheme="minorBidi" w:eastAsia="Times New Roman" w:hAnsiTheme="minorBidi" w:cs="Arial" w:hint="cs"/>
                <w:sz w:val="24"/>
                <w:szCs w:val="24"/>
                <w:rtl/>
              </w:rPr>
              <w:t xml:space="preserve">- </w:t>
            </w:r>
            <w:r w:rsidRPr="004932A8">
              <w:rPr>
                <w:rFonts w:cs="Arial" w:hint="cs"/>
                <w:rtl/>
              </w:rPr>
              <w:t>ההתמודדות</w:t>
            </w:r>
            <w:r w:rsidRPr="004932A8">
              <w:rPr>
                <w:rFonts w:cs="Arial"/>
                <w:rtl/>
              </w:rPr>
              <w:t xml:space="preserve"> </w:t>
            </w:r>
            <w:r w:rsidRPr="004932A8">
              <w:rPr>
                <w:rFonts w:cs="Arial" w:hint="cs"/>
                <w:rtl/>
              </w:rPr>
              <w:t>בגטאות: הישרדות,</w:t>
            </w:r>
            <w:r w:rsidRPr="004932A8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</w:t>
            </w:r>
            <w:r w:rsidRPr="004932A8">
              <w:rPr>
                <w:rFonts w:cs="Arial" w:hint="cs"/>
                <w:rtl/>
              </w:rPr>
              <w:t>ארגונים</w:t>
            </w:r>
            <w:r>
              <w:rPr>
                <w:rFonts w:cs="Arial" w:hint="cs"/>
                <w:rtl/>
              </w:rPr>
              <w:t xml:space="preserve"> </w:t>
            </w:r>
            <w:r w:rsidRPr="00951FD9">
              <w:rPr>
                <w:rFonts w:cs="Arial" w:hint="cs"/>
                <w:rtl/>
              </w:rPr>
              <w:t>לעזרה</w:t>
            </w:r>
            <w:r w:rsidRPr="00951FD9">
              <w:rPr>
                <w:rFonts w:cs="Arial"/>
                <w:rtl/>
              </w:rPr>
              <w:t xml:space="preserve"> </w:t>
            </w:r>
            <w:r w:rsidRPr="00951FD9">
              <w:rPr>
                <w:rFonts w:cs="Arial" w:hint="cs"/>
                <w:rtl/>
              </w:rPr>
              <w:t>הדדית</w:t>
            </w:r>
            <w:r>
              <w:rPr>
                <w:rFonts w:cs="Arial" w:hint="cs"/>
                <w:rtl/>
              </w:rPr>
              <w:t xml:space="preserve">, </w:t>
            </w:r>
            <w:r w:rsidRPr="00951FD9">
              <w:rPr>
                <w:rFonts w:cs="Arial" w:hint="cs"/>
                <w:rtl/>
              </w:rPr>
              <w:t>פעילות</w:t>
            </w:r>
            <w:r w:rsidRPr="00951FD9">
              <w:rPr>
                <w:rFonts w:cs="Arial"/>
                <w:rtl/>
              </w:rPr>
              <w:t xml:space="preserve"> </w:t>
            </w:r>
            <w:r w:rsidRPr="00951FD9">
              <w:rPr>
                <w:rFonts w:cs="Arial" w:hint="cs"/>
                <w:rtl/>
              </w:rPr>
              <w:t>תנועות</w:t>
            </w:r>
            <w:r w:rsidRPr="00951FD9">
              <w:rPr>
                <w:rFonts w:cs="Arial"/>
                <w:rtl/>
              </w:rPr>
              <w:t xml:space="preserve"> </w:t>
            </w:r>
            <w:r w:rsidRPr="00951FD9">
              <w:rPr>
                <w:rFonts w:cs="Arial" w:hint="cs"/>
                <w:rtl/>
              </w:rPr>
              <w:t>הנוער.</w:t>
            </w:r>
          </w:p>
        </w:tc>
        <w:tc>
          <w:tcPr>
            <w:tcW w:w="1268" w:type="dxa"/>
            <w:vMerge/>
            <w:vAlign w:val="center"/>
          </w:tcPr>
          <w:p w14:paraId="281404F6" w14:textId="77777777" w:rsidR="00DD1DD0" w:rsidRPr="009A6494" w:rsidRDefault="00DD1DD0" w:rsidP="00FF5F7F">
            <w:pPr>
              <w:pStyle w:val="a9"/>
              <w:tabs>
                <w:tab w:val="left" w:pos="-166"/>
                <w:tab w:val="left" w:pos="543"/>
                <w:tab w:val="left" w:pos="968"/>
              </w:tabs>
              <w:ind w:left="0"/>
              <w:rPr>
                <w:rFonts w:asciiTheme="minorBidi" w:eastAsia="Times New Roman" w:hAnsiTheme="minorBidi" w:cs="Arial"/>
                <w:sz w:val="24"/>
                <w:szCs w:val="24"/>
                <w:rtl/>
              </w:rPr>
            </w:pPr>
          </w:p>
        </w:tc>
      </w:tr>
    </w:tbl>
    <w:p w14:paraId="184FE468" w14:textId="1E51D85B" w:rsidR="00CD08DF" w:rsidRPr="00CD08DF" w:rsidRDefault="00CD08DF" w:rsidP="00CD08DF">
      <w:pPr>
        <w:jc w:val="center"/>
        <w:rPr>
          <w:b/>
          <w:bCs/>
          <w:sz w:val="48"/>
          <w:szCs w:val="48"/>
          <w:rtl/>
        </w:rPr>
      </w:pPr>
      <w:r w:rsidRPr="00CD08DF">
        <w:rPr>
          <w:rFonts w:hint="cs"/>
          <w:b/>
          <w:bCs/>
          <w:sz w:val="48"/>
          <w:szCs w:val="48"/>
          <w:rtl/>
        </w:rPr>
        <w:t>ב   ה   צ   ל   ח   ה</w:t>
      </w:r>
    </w:p>
    <w:sectPr w:rsidR="00CD08DF" w:rsidRPr="00CD08DF" w:rsidSect="00E76B86">
      <w:headerReference w:type="default" r:id="rId8"/>
      <w:footerReference w:type="default" r:id="rId9"/>
      <w:pgSz w:w="11906" w:h="16838"/>
      <w:pgMar w:top="720" w:right="720" w:bottom="720" w:left="720" w:header="5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D65B2" w14:textId="77777777" w:rsidR="006D45FB" w:rsidRDefault="006D45FB" w:rsidP="003015F4">
      <w:pPr>
        <w:spacing w:after="0" w:line="240" w:lineRule="auto"/>
      </w:pPr>
      <w:r>
        <w:separator/>
      </w:r>
    </w:p>
  </w:endnote>
  <w:endnote w:type="continuationSeparator" w:id="0">
    <w:p w14:paraId="16B148E9" w14:textId="77777777" w:rsidR="006D45FB" w:rsidRDefault="006D45FB" w:rsidP="0030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758506617"/>
      <w:docPartObj>
        <w:docPartGallery w:val="Page Numbers (Bottom of Page)"/>
        <w:docPartUnique/>
      </w:docPartObj>
    </w:sdtPr>
    <w:sdtContent>
      <w:p w14:paraId="1BA0929C" w14:textId="77777777" w:rsidR="007F3874" w:rsidRDefault="007F387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745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7A252F61" w14:textId="77777777" w:rsidR="007F3874" w:rsidRDefault="007F38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F92B" w14:textId="77777777" w:rsidR="006D45FB" w:rsidRDefault="006D45FB" w:rsidP="003015F4">
      <w:pPr>
        <w:spacing w:after="0" w:line="240" w:lineRule="auto"/>
      </w:pPr>
      <w:r>
        <w:separator/>
      </w:r>
    </w:p>
  </w:footnote>
  <w:footnote w:type="continuationSeparator" w:id="0">
    <w:p w14:paraId="48103A85" w14:textId="77777777" w:rsidR="006D45FB" w:rsidRDefault="006D45FB" w:rsidP="0030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59CE" w14:textId="77777777" w:rsidR="007F3874" w:rsidRDefault="007F3874" w:rsidP="0077226F">
    <w:pPr>
      <w:pStyle w:val="a3"/>
      <w:tabs>
        <w:tab w:val="clear" w:pos="8306"/>
        <w:tab w:val="right" w:pos="9440"/>
      </w:tabs>
      <w:jc w:val="right"/>
    </w:pPr>
    <w:r>
      <w:rPr>
        <w:rFonts w:cs="Arial"/>
        <w:noProof/>
        <w:rtl/>
      </w:rPr>
      <w:drawing>
        <wp:inline distT="0" distB="0" distL="0" distR="0" wp14:anchorId="5056910E" wp14:editId="2407948A">
          <wp:extent cx="482600" cy="482600"/>
          <wp:effectExtent l="0" t="0" r="0" b="0"/>
          <wp:docPr id="2" name="Picture 1" descr="C:\Documents and Settings\user\My Documents\הוראה\תיכון חדרה\קבצים כלליים\logo_tih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My Documents\הוראה\תיכון חדרה\קבצים כלליים\logo_tih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67D"/>
    <w:multiLevelType w:val="hybridMultilevel"/>
    <w:tmpl w:val="0BBC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3982"/>
    <w:multiLevelType w:val="hybridMultilevel"/>
    <w:tmpl w:val="11B81B1A"/>
    <w:lvl w:ilvl="0" w:tplc="98AEF232">
      <w:start w:val="3"/>
      <w:numFmt w:val="hebrew1"/>
      <w:lvlText w:val="%1."/>
      <w:lvlJc w:val="left"/>
      <w:pPr>
        <w:ind w:left="76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 w15:restartNumberingAfterBreak="0">
    <w:nsid w:val="0B3B07B0"/>
    <w:multiLevelType w:val="hybridMultilevel"/>
    <w:tmpl w:val="7AB010EA"/>
    <w:lvl w:ilvl="0" w:tplc="36BC563C">
      <w:start w:val="1"/>
      <w:numFmt w:val="hebrew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B4448"/>
    <w:multiLevelType w:val="hybridMultilevel"/>
    <w:tmpl w:val="85C41A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E56094"/>
    <w:multiLevelType w:val="hybridMultilevel"/>
    <w:tmpl w:val="D4FC634E"/>
    <w:lvl w:ilvl="0" w:tplc="2DDA5932">
      <w:start w:val="4"/>
      <w:numFmt w:val="hebrew1"/>
      <w:lvlText w:val="%1."/>
      <w:lvlJc w:val="left"/>
      <w:pPr>
        <w:ind w:left="720" w:hanging="360"/>
      </w:pPr>
      <w:rPr>
        <w:rFonts w:cs="Aria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81D18"/>
    <w:multiLevelType w:val="hybridMultilevel"/>
    <w:tmpl w:val="A12E0852"/>
    <w:lvl w:ilvl="0" w:tplc="391A14C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37265B"/>
    <w:multiLevelType w:val="hybridMultilevel"/>
    <w:tmpl w:val="2682CF66"/>
    <w:lvl w:ilvl="0" w:tplc="BE5C546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61921"/>
    <w:multiLevelType w:val="hybridMultilevel"/>
    <w:tmpl w:val="6108DE9E"/>
    <w:lvl w:ilvl="0" w:tplc="927044C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A5856"/>
    <w:multiLevelType w:val="hybridMultilevel"/>
    <w:tmpl w:val="AF8073B4"/>
    <w:lvl w:ilvl="0" w:tplc="43EC1F6A">
      <w:start w:val="1"/>
      <w:numFmt w:val="hebrew1"/>
      <w:lvlText w:val="%1."/>
      <w:lvlJc w:val="center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B64EAD"/>
    <w:multiLevelType w:val="hybridMultilevel"/>
    <w:tmpl w:val="FFEA6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2742B3"/>
    <w:multiLevelType w:val="hybridMultilevel"/>
    <w:tmpl w:val="FB78EDB8"/>
    <w:lvl w:ilvl="0" w:tplc="E00E1F76">
      <w:start w:val="1"/>
      <w:numFmt w:val="hebrew1"/>
      <w:lvlText w:val="%1."/>
      <w:lvlJc w:val="left"/>
      <w:pPr>
        <w:ind w:left="6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06576"/>
    <w:multiLevelType w:val="hybridMultilevel"/>
    <w:tmpl w:val="013CBB76"/>
    <w:lvl w:ilvl="0" w:tplc="D0A84B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A19EE"/>
    <w:multiLevelType w:val="hybridMultilevel"/>
    <w:tmpl w:val="0D92D510"/>
    <w:lvl w:ilvl="0" w:tplc="883E16C6">
      <w:start w:val="1"/>
      <w:numFmt w:val="hebrew1"/>
      <w:lvlText w:val="%1."/>
      <w:lvlJc w:val="left"/>
      <w:pPr>
        <w:ind w:left="620" w:hanging="360"/>
      </w:pPr>
      <w:rPr>
        <w:rFonts w:cs="Aria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3" w15:restartNumberingAfterBreak="0">
    <w:nsid w:val="4BC45A52"/>
    <w:multiLevelType w:val="hybridMultilevel"/>
    <w:tmpl w:val="22823560"/>
    <w:lvl w:ilvl="0" w:tplc="32AA2B40">
      <w:start w:val="1"/>
      <w:numFmt w:val="hebrew1"/>
      <w:lvlText w:val="%1."/>
      <w:lvlJc w:val="left"/>
      <w:pPr>
        <w:ind w:left="761" w:hanging="360"/>
      </w:pPr>
      <w:rPr>
        <w:rFonts w:cs="Aria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4" w15:restartNumberingAfterBreak="0">
    <w:nsid w:val="50714C76"/>
    <w:multiLevelType w:val="hybridMultilevel"/>
    <w:tmpl w:val="1F64BE6E"/>
    <w:lvl w:ilvl="0" w:tplc="CAF47D10">
      <w:start w:val="1"/>
      <w:numFmt w:val="hebrew1"/>
      <w:lvlText w:val="%1."/>
      <w:lvlJc w:val="left"/>
      <w:pPr>
        <w:ind w:left="786" w:hanging="360"/>
      </w:pPr>
      <w:rPr>
        <w:rFonts w:asciiTheme="minorBidi" w:eastAsia="Calibri" w:hAnsiTheme="minorBidi" w:cstheme="minorBidi"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5E038D6"/>
    <w:multiLevelType w:val="hybridMultilevel"/>
    <w:tmpl w:val="4476B6BE"/>
    <w:lvl w:ilvl="0" w:tplc="3236D370">
      <w:start w:val="1"/>
      <w:numFmt w:val="hebrew1"/>
      <w:lvlText w:val="%1."/>
      <w:lvlJc w:val="left"/>
      <w:pPr>
        <w:ind w:left="786" w:hanging="360"/>
      </w:pPr>
      <w:rPr>
        <w:rFonts w:asciiTheme="minorBidi" w:eastAsia="Calibri" w:hAnsiTheme="minorBidi" w:cstheme="min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4717DD6"/>
    <w:multiLevelType w:val="hybridMultilevel"/>
    <w:tmpl w:val="A12E0852"/>
    <w:lvl w:ilvl="0" w:tplc="391A14CE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F92790"/>
    <w:multiLevelType w:val="hybridMultilevel"/>
    <w:tmpl w:val="028AC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DA6BC9"/>
    <w:multiLevelType w:val="hybridMultilevel"/>
    <w:tmpl w:val="89C2575E"/>
    <w:lvl w:ilvl="0" w:tplc="1C38FA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11BEF"/>
    <w:multiLevelType w:val="hybridMultilevel"/>
    <w:tmpl w:val="C8AE4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84732E"/>
    <w:multiLevelType w:val="hybridMultilevel"/>
    <w:tmpl w:val="F1EA25E6"/>
    <w:lvl w:ilvl="0" w:tplc="66BCB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435251">
    <w:abstractNumId w:val="18"/>
  </w:num>
  <w:num w:numId="2" w16cid:durableId="1843936791">
    <w:abstractNumId w:val="5"/>
  </w:num>
  <w:num w:numId="3" w16cid:durableId="1874345483">
    <w:abstractNumId w:val="8"/>
  </w:num>
  <w:num w:numId="4" w16cid:durableId="1700936244">
    <w:abstractNumId w:val="16"/>
  </w:num>
  <w:num w:numId="5" w16cid:durableId="810025220">
    <w:abstractNumId w:val="9"/>
  </w:num>
  <w:num w:numId="6" w16cid:durableId="1920825051">
    <w:abstractNumId w:val="17"/>
  </w:num>
  <w:num w:numId="7" w16cid:durableId="1057632314">
    <w:abstractNumId w:val="3"/>
  </w:num>
  <w:num w:numId="8" w16cid:durableId="24058916">
    <w:abstractNumId w:val="19"/>
  </w:num>
  <w:num w:numId="9" w16cid:durableId="1947275820">
    <w:abstractNumId w:val="15"/>
  </w:num>
  <w:num w:numId="10" w16cid:durableId="1717778399">
    <w:abstractNumId w:val="20"/>
  </w:num>
  <w:num w:numId="11" w16cid:durableId="1256132619">
    <w:abstractNumId w:val="7"/>
  </w:num>
  <w:num w:numId="12" w16cid:durableId="1220287611">
    <w:abstractNumId w:val="14"/>
  </w:num>
  <w:num w:numId="13" w16cid:durableId="219948057">
    <w:abstractNumId w:val="2"/>
  </w:num>
  <w:num w:numId="14" w16cid:durableId="438722985">
    <w:abstractNumId w:val="4"/>
  </w:num>
  <w:num w:numId="15" w16cid:durableId="315575360">
    <w:abstractNumId w:val="6"/>
  </w:num>
  <w:num w:numId="16" w16cid:durableId="607659991">
    <w:abstractNumId w:val="13"/>
  </w:num>
  <w:num w:numId="17" w16cid:durableId="76753398">
    <w:abstractNumId w:val="12"/>
  </w:num>
  <w:num w:numId="18" w16cid:durableId="328797731">
    <w:abstractNumId w:val="1"/>
  </w:num>
  <w:num w:numId="19" w16cid:durableId="1991710539">
    <w:abstractNumId w:val="10"/>
  </w:num>
  <w:num w:numId="20" w16cid:durableId="617830660">
    <w:abstractNumId w:val="11"/>
  </w:num>
  <w:num w:numId="21" w16cid:durableId="824859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F4"/>
    <w:rsid w:val="000040CB"/>
    <w:rsid w:val="00005184"/>
    <w:rsid w:val="00007D77"/>
    <w:rsid w:val="00012693"/>
    <w:rsid w:val="000148BB"/>
    <w:rsid w:val="000178E6"/>
    <w:rsid w:val="000365EE"/>
    <w:rsid w:val="0005428A"/>
    <w:rsid w:val="00093255"/>
    <w:rsid w:val="000A6C44"/>
    <w:rsid w:val="000C62F6"/>
    <w:rsid w:val="000E53ED"/>
    <w:rsid w:val="000F1461"/>
    <w:rsid w:val="00115992"/>
    <w:rsid w:val="0016506F"/>
    <w:rsid w:val="0018647F"/>
    <w:rsid w:val="001A259F"/>
    <w:rsid w:val="001F7906"/>
    <w:rsid w:val="002140A8"/>
    <w:rsid w:val="00221F75"/>
    <w:rsid w:val="00222C02"/>
    <w:rsid w:val="00250FC5"/>
    <w:rsid w:val="00277E82"/>
    <w:rsid w:val="002E4BA3"/>
    <w:rsid w:val="003015F4"/>
    <w:rsid w:val="0033360C"/>
    <w:rsid w:val="003443C6"/>
    <w:rsid w:val="0034701B"/>
    <w:rsid w:val="0039042C"/>
    <w:rsid w:val="00397A8F"/>
    <w:rsid w:val="003C1C37"/>
    <w:rsid w:val="003C6E90"/>
    <w:rsid w:val="003C7501"/>
    <w:rsid w:val="003E070A"/>
    <w:rsid w:val="003E716B"/>
    <w:rsid w:val="004258DD"/>
    <w:rsid w:val="00464F21"/>
    <w:rsid w:val="00476626"/>
    <w:rsid w:val="00482641"/>
    <w:rsid w:val="004A10C3"/>
    <w:rsid w:val="004D4814"/>
    <w:rsid w:val="004D7A23"/>
    <w:rsid w:val="004E37EF"/>
    <w:rsid w:val="00512E29"/>
    <w:rsid w:val="00517937"/>
    <w:rsid w:val="005423C5"/>
    <w:rsid w:val="005509D0"/>
    <w:rsid w:val="005806BE"/>
    <w:rsid w:val="00584277"/>
    <w:rsid w:val="005A7DFE"/>
    <w:rsid w:val="005B1BD1"/>
    <w:rsid w:val="005D1DB8"/>
    <w:rsid w:val="005F149B"/>
    <w:rsid w:val="00606785"/>
    <w:rsid w:val="006072FE"/>
    <w:rsid w:val="00625EE9"/>
    <w:rsid w:val="00653D3B"/>
    <w:rsid w:val="0066706E"/>
    <w:rsid w:val="00694341"/>
    <w:rsid w:val="00697007"/>
    <w:rsid w:val="006D45FB"/>
    <w:rsid w:val="006D4BDC"/>
    <w:rsid w:val="006E7C88"/>
    <w:rsid w:val="006F7E23"/>
    <w:rsid w:val="0070632C"/>
    <w:rsid w:val="00722191"/>
    <w:rsid w:val="00727C35"/>
    <w:rsid w:val="00733C44"/>
    <w:rsid w:val="00735E92"/>
    <w:rsid w:val="00743D35"/>
    <w:rsid w:val="0074716D"/>
    <w:rsid w:val="00753D84"/>
    <w:rsid w:val="0077226F"/>
    <w:rsid w:val="00776354"/>
    <w:rsid w:val="00783F31"/>
    <w:rsid w:val="007B1691"/>
    <w:rsid w:val="007C235F"/>
    <w:rsid w:val="007D066E"/>
    <w:rsid w:val="007F3874"/>
    <w:rsid w:val="007F3FF7"/>
    <w:rsid w:val="007F6CEC"/>
    <w:rsid w:val="00812C29"/>
    <w:rsid w:val="00820B49"/>
    <w:rsid w:val="00830BCF"/>
    <w:rsid w:val="00837215"/>
    <w:rsid w:val="008411D5"/>
    <w:rsid w:val="00865B69"/>
    <w:rsid w:val="00873817"/>
    <w:rsid w:val="00876B32"/>
    <w:rsid w:val="00897BA7"/>
    <w:rsid w:val="008B6424"/>
    <w:rsid w:val="008B7E45"/>
    <w:rsid w:val="008E35C2"/>
    <w:rsid w:val="00940BFD"/>
    <w:rsid w:val="009520AF"/>
    <w:rsid w:val="009604E0"/>
    <w:rsid w:val="00996737"/>
    <w:rsid w:val="009A1407"/>
    <w:rsid w:val="009A6494"/>
    <w:rsid w:val="009C5860"/>
    <w:rsid w:val="00A01CD4"/>
    <w:rsid w:val="00A22D10"/>
    <w:rsid w:val="00A35A27"/>
    <w:rsid w:val="00A35ACF"/>
    <w:rsid w:val="00A6233A"/>
    <w:rsid w:val="00A6629D"/>
    <w:rsid w:val="00A80C15"/>
    <w:rsid w:val="00A873F6"/>
    <w:rsid w:val="00AB4749"/>
    <w:rsid w:val="00AE42C6"/>
    <w:rsid w:val="00AF06A5"/>
    <w:rsid w:val="00B303FE"/>
    <w:rsid w:val="00B33EBF"/>
    <w:rsid w:val="00B40DBB"/>
    <w:rsid w:val="00B41986"/>
    <w:rsid w:val="00B60F9A"/>
    <w:rsid w:val="00B6775E"/>
    <w:rsid w:val="00BB6836"/>
    <w:rsid w:val="00BD0F84"/>
    <w:rsid w:val="00BF5643"/>
    <w:rsid w:val="00C07DEF"/>
    <w:rsid w:val="00C131C9"/>
    <w:rsid w:val="00C15AD6"/>
    <w:rsid w:val="00C243A6"/>
    <w:rsid w:val="00C5674C"/>
    <w:rsid w:val="00C576DD"/>
    <w:rsid w:val="00C71A83"/>
    <w:rsid w:val="00CC073C"/>
    <w:rsid w:val="00CD08DF"/>
    <w:rsid w:val="00CD32E9"/>
    <w:rsid w:val="00CF6084"/>
    <w:rsid w:val="00D04C94"/>
    <w:rsid w:val="00D22F46"/>
    <w:rsid w:val="00D433CE"/>
    <w:rsid w:val="00D46B3F"/>
    <w:rsid w:val="00D517EF"/>
    <w:rsid w:val="00D52745"/>
    <w:rsid w:val="00D77D7D"/>
    <w:rsid w:val="00DC0485"/>
    <w:rsid w:val="00DD1DD0"/>
    <w:rsid w:val="00DD5139"/>
    <w:rsid w:val="00DE4333"/>
    <w:rsid w:val="00DF549A"/>
    <w:rsid w:val="00E26D45"/>
    <w:rsid w:val="00E37C4A"/>
    <w:rsid w:val="00E46796"/>
    <w:rsid w:val="00E61834"/>
    <w:rsid w:val="00E64107"/>
    <w:rsid w:val="00E76994"/>
    <w:rsid w:val="00E76B86"/>
    <w:rsid w:val="00E8648E"/>
    <w:rsid w:val="00E9220D"/>
    <w:rsid w:val="00EA25B8"/>
    <w:rsid w:val="00EA3111"/>
    <w:rsid w:val="00EA3F14"/>
    <w:rsid w:val="00EB705F"/>
    <w:rsid w:val="00EC298B"/>
    <w:rsid w:val="00ED42AD"/>
    <w:rsid w:val="00ED79DC"/>
    <w:rsid w:val="00EE473C"/>
    <w:rsid w:val="00F11F81"/>
    <w:rsid w:val="00F17D76"/>
    <w:rsid w:val="00F240FF"/>
    <w:rsid w:val="00F243C4"/>
    <w:rsid w:val="00F4652F"/>
    <w:rsid w:val="00F76681"/>
    <w:rsid w:val="00F833CE"/>
    <w:rsid w:val="00FA0FFC"/>
    <w:rsid w:val="00FD1607"/>
    <w:rsid w:val="00FD5FAF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3793"/>
  <w15:docId w15:val="{60CCCDDB-686B-4CB3-94F7-253470D9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98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5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015F4"/>
  </w:style>
  <w:style w:type="paragraph" w:styleId="a5">
    <w:name w:val="footer"/>
    <w:basedOn w:val="a"/>
    <w:link w:val="a6"/>
    <w:uiPriority w:val="99"/>
    <w:unhideWhenUsed/>
    <w:rsid w:val="003015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015F4"/>
  </w:style>
  <w:style w:type="paragraph" w:styleId="a7">
    <w:name w:val="Balloon Text"/>
    <w:basedOn w:val="a"/>
    <w:link w:val="a8"/>
    <w:uiPriority w:val="99"/>
    <w:semiHidden/>
    <w:unhideWhenUsed/>
    <w:rsid w:val="003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015F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243C4"/>
    <w:pPr>
      <w:ind w:left="720"/>
      <w:contextualSpacing/>
    </w:pPr>
  </w:style>
  <w:style w:type="table" w:styleId="aa">
    <w:name w:val="Table Grid"/>
    <w:basedOn w:val="a1"/>
    <w:uiPriority w:val="59"/>
    <w:rsid w:val="0060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רשת טבלה1"/>
    <w:basedOn w:val="a1"/>
    <w:next w:val="aa"/>
    <w:uiPriority w:val="59"/>
    <w:rsid w:val="0062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126F-2C38-4E79-B7D3-FB32EA61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1157</Words>
  <Characters>5788</Characters>
  <Application>Microsoft Office Word</Application>
  <DocSecurity>0</DocSecurity>
  <Lines>48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shuki vazina</cp:lastModifiedBy>
  <cp:revision>2</cp:revision>
  <cp:lastPrinted>2014-09-28T13:52:00Z</cp:lastPrinted>
  <dcterms:created xsi:type="dcterms:W3CDTF">2023-06-27T07:01:00Z</dcterms:created>
  <dcterms:modified xsi:type="dcterms:W3CDTF">2023-06-27T07:01:00Z</dcterms:modified>
</cp:coreProperties>
</file>